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6A2D" w14:textId="77777777" w:rsidR="00E316AA" w:rsidRDefault="00E316AA" w:rsidP="00FF39FF">
      <w:pPr>
        <w:spacing w:after="0"/>
        <w:jc w:val="center"/>
        <w:rPr>
          <w:b/>
          <w:bCs/>
        </w:rPr>
      </w:pPr>
    </w:p>
    <w:p w14:paraId="22D8A742" w14:textId="029136E4" w:rsidR="00FF39FF" w:rsidRPr="00A351CB" w:rsidRDefault="0021328A" w:rsidP="00FF39FF">
      <w:pPr>
        <w:spacing w:after="0"/>
        <w:jc w:val="center"/>
        <w:rPr>
          <w:b/>
          <w:bCs/>
        </w:rPr>
      </w:pPr>
      <w:r w:rsidRPr="00A351C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B8AAC1" wp14:editId="4CF658C2">
            <wp:simplePos x="0" y="0"/>
            <wp:positionH relativeFrom="margin">
              <wp:posOffset>5549900</wp:posOffset>
            </wp:positionH>
            <wp:positionV relativeFrom="paragraph">
              <wp:posOffset>-323850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FD4E7B7-191B-4980-8BF4-5DA473C54E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A351CB">
        <w:rPr>
          <w:b/>
          <w:bCs/>
        </w:rPr>
        <w:t xml:space="preserve">MORRISTOWN CITY COUNCIL </w:t>
      </w:r>
      <w:r w:rsidR="00FD765A" w:rsidRPr="00A351CB">
        <w:rPr>
          <w:b/>
          <w:bCs/>
        </w:rPr>
        <w:t>MEETING AGENDA</w:t>
      </w:r>
    </w:p>
    <w:p w14:paraId="6C95654B" w14:textId="1C677C90" w:rsidR="00FF39FF" w:rsidRPr="00A351CB" w:rsidRDefault="00FF39FF" w:rsidP="00FF39FF">
      <w:pPr>
        <w:spacing w:after="0"/>
        <w:jc w:val="center"/>
      </w:pPr>
      <w:r w:rsidRPr="00A351CB">
        <w:t>Regular Meeting, 7:00 p.m.</w:t>
      </w:r>
    </w:p>
    <w:p w14:paraId="4A84B1DB" w14:textId="55125CA6" w:rsidR="008D15BE" w:rsidRDefault="008D15BE" w:rsidP="008D15BE">
      <w:pPr>
        <w:spacing w:after="0"/>
        <w:jc w:val="center"/>
      </w:pPr>
      <w:r w:rsidRPr="00A351CB">
        <w:t xml:space="preserve">Monday, </w:t>
      </w:r>
      <w:r w:rsidR="00A360FE">
        <w:t>June</w:t>
      </w:r>
      <w:r w:rsidRPr="00A351CB">
        <w:t xml:space="preserve"> </w:t>
      </w:r>
      <w:r w:rsidR="00A360FE">
        <w:t>2</w:t>
      </w:r>
      <w:r w:rsidRPr="00A351CB">
        <w:t>, 2025</w:t>
      </w:r>
    </w:p>
    <w:p w14:paraId="26F4F47B" w14:textId="370E8AAE" w:rsidR="00D7078E" w:rsidRPr="00D7078E" w:rsidRDefault="00D7078E" w:rsidP="008D15BE">
      <w:pPr>
        <w:spacing w:after="0"/>
        <w:jc w:val="center"/>
        <w:rPr>
          <w:b/>
          <w:bCs/>
        </w:rPr>
      </w:pPr>
      <w:r w:rsidRPr="00D7078E">
        <w:rPr>
          <w:b/>
          <w:bCs/>
        </w:rPr>
        <w:t>PUBLIC HEARING</w:t>
      </w:r>
      <w:r>
        <w:rPr>
          <w:b/>
          <w:bCs/>
        </w:rPr>
        <w:t xml:space="preserve"> – </w:t>
      </w:r>
      <w:r w:rsidR="00A360FE">
        <w:rPr>
          <w:b/>
          <w:bCs/>
        </w:rPr>
        <w:t>ORDINANCE 2025-2</w:t>
      </w:r>
      <w:r w:rsidRPr="00D7078E">
        <w:rPr>
          <w:b/>
          <w:bCs/>
        </w:rPr>
        <w:t>, 7:00 p.m. or soon thereafter</w:t>
      </w:r>
    </w:p>
    <w:p w14:paraId="68491D18" w14:textId="30DCC8DC" w:rsidR="00FF39FF" w:rsidRPr="00D31ECC" w:rsidRDefault="00FF39FF" w:rsidP="00FF39FF">
      <w:pPr>
        <w:rPr>
          <w:color w:val="FF0000"/>
          <w:sz w:val="8"/>
          <w:szCs w:val="8"/>
        </w:rPr>
      </w:pPr>
    </w:p>
    <w:tbl>
      <w:tblPr>
        <w:tblStyle w:val="TableGrid"/>
        <w:tblW w:w="10890" w:type="dxa"/>
        <w:tblInd w:w="90" w:type="dxa"/>
        <w:tblLook w:val="04A0" w:firstRow="1" w:lastRow="0" w:firstColumn="1" w:lastColumn="0" w:noHBand="0" w:noVBand="1"/>
      </w:tblPr>
      <w:tblGrid>
        <w:gridCol w:w="555"/>
        <w:gridCol w:w="2415"/>
        <w:gridCol w:w="7920"/>
      </w:tblGrid>
      <w:tr w:rsidR="0087796F" w:rsidRPr="00D31ECC" w14:paraId="3480439F" w14:textId="77777777" w:rsidTr="00C81A4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4E806B" w14:textId="77777777" w:rsidR="0087796F" w:rsidRPr="00A351CB" w:rsidRDefault="0087796F" w:rsidP="00FF39FF"/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EA1347A" w14:textId="7B74ADF7" w:rsidR="0087796F" w:rsidRDefault="0025093C" w:rsidP="00FF39FF">
            <w:r>
              <w:t xml:space="preserve">Members </w:t>
            </w:r>
            <w:r w:rsidR="009F13EB">
              <w:t xml:space="preserve">Present -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9672195" w14:textId="1997B3FF" w:rsidR="0087796F" w:rsidRPr="00CF2A9B" w:rsidRDefault="0025093C" w:rsidP="00FF39FF">
            <w:r>
              <w:t>Tim F</w:t>
            </w:r>
            <w:r w:rsidR="001B2BE1">
              <w:t>laten (Mayor), Leon Gregor, Joe Caldwell, Anna Nusbaum, Val Kruger</w:t>
            </w:r>
          </w:p>
        </w:tc>
      </w:tr>
      <w:tr w:rsidR="00C81A48" w:rsidRPr="00D31ECC" w14:paraId="54694E14" w14:textId="77777777" w:rsidTr="00C81A4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AF621C1" w14:textId="77777777" w:rsidR="00C81A48" w:rsidRPr="00A351CB" w:rsidRDefault="00C81A48" w:rsidP="00FF39FF"/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0F79C5F4" w14:textId="3BDE9193" w:rsidR="00C81A48" w:rsidRPr="00A351CB" w:rsidRDefault="00C81A48" w:rsidP="00FF39FF">
            <w:r>
              <w:t xml:space="preserve">Others Present –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DABD724" w14:textId="31C5ECDD" w:rsidR="00C81A48" w:rsidRPr="00CF2A9B" w:rsidRDefault="00C81A48" w:rsidP="00FF39FF">
            <w:pPr>
              <w:rPr>
                <w:vanish/>
                <w:highlight w:val="yellow"/>
              </w:rPr>
            </w:pPr>
            <w:r w:rsidRPr="00CF2A9B">
              <w:t>Ellen Judd</w:t>
            </w:r>
            <w:r w:rsidR="00CF2A9B">
              <w:t xml:space="preserve"> (City Administrator)</w:t>
            </w:r>
            <w:r w:rsidRPr="00CF2A9B">
              <w:t>, Cassie Eldeen</w:t>
            </w:r>
            <w:r w:rsidR="00CF2A9B">
              <w:t xml:space="preserve"> (City Clerk)</w:t>
            </w:r>
            <w:r w:rsidRPr="00CF2A9B">
              <w:t xml:space="preserve">, Mark </w:t>
            </w:r>
            <w:proofErr w:type="spellStart"/>
            <w:r w:rsidRPr="00CF2A9B">
              <w:t>Rahrick</w:t>
            </w:r>
            <w:proofErr w:type="spellEnd"/>
            <w:r w:rsidRPr="00CF2A9B">
              <w:t xml:space="preserve">, Kyle Green, Kyle Morris, Jeff Wenker, Steve </w:t>
            </w:r>
            <w:proofErr w:type="spellStart"/>
            <w:r w:rsidRPr="00CF2A9B">
              <w:t>Nordmeier</w:t>
            </w:r>
            <w:proofErr w:type="spellEnd"/>
            <w:r w:rsidRPr="00CF2A9B">
              <w:t>, John Chmelik, Mike Mallow</w:t>
            </w:r>
            <w:r w:rsidR="00EB74AD">
              <w:t>, Mike O’Rourke</w:t>
            </w:r>
          </w:p>
        </w:tc>
      </w:tr>
      <w:tr w:rsidR="00D31ECC" w:rsidRPr="00D31ECC" w14:paraId="0EA1796D" w14:textId="77777777" w:rsidTr="4BF8FAC6">
        <w:tc>
          <w:tcPr>
            <w:tcW w:w="55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Pr="00A351CB" w:rsidRDefault="00FF39FF" w:rsidP="00FF39FF">
            <w:r w:rsidRPr="00A351CB">
              <w:t>1.</w:t>
            </w:r>
          </w:p>
        </w:tc>
        <w:tc>
          <w:tcPr>
            <w:tcW w:w="241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Pr="00A351CB" w:rsidRDefault="00FF39FF" w:rsidP="00FF39FF">
            <w:r w:rsidRPr="00A351CB">
              <w:t>Call to Order:</w:t>
            </w:r>
          </w:p>
        </w:tc>
        <w:tc>
          <w:tcPr>
            <w:tcW w:w="79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6AD19E48" w:rsidR="00FF39FF" w:rsidRPr="006F3B03" w:rsidRDefault="00E2430F" w:rsidP="00FF39FF">
            <w:pPr>
              <w:rPr>
                <w:vanish/>
                <w:sz w:val="20"/>
                <w:szCs w:val="20"/>
                <w:highlight w:val="yellow"/>
              </w:rPr>
            </w:pPr>
            <w:r w:rsidRPr="000068E2">
              <w:t xml:space="preserve">A regular meeting of the Morristown City Council was called to order on </w:t>
            </w:r>
            <w:r>
              <w:t xml:space="preserve">Monday, </w:t>
            </w:r>
            <w:r>
              <w:t>June 2</w:t>
            </w:r>
            <w:r w:rsidRPr="00E33FA6">
              <w:rPr>
                <w:vertAlign w:val="superscript"/>
              </w:rPr>
              <w:t>nd</w:t>
            </w:r>
            <w:r w:rsidR="00E33FA6">
              <w:t>, 2025</w:t>
            </w:r>
            <w:r w:rsidRPr="000068E2">
              <w:t>, at 7:0</w:t>
            </w:r>
            <w:r>
              <w:t>2</w:t>
            </w:r>
            <w:r w:rsidRPr="000068E2">
              <w:t xml:space="preserve"> p.m. in the </w:t>
            </w:r>
            <w:r w:rsidRPr="006C017A">
              <w:t xml:space="preserve">Community Hall </w:t>
            </w:r>
            <w:r w:rsidRPr="000068E2">
              <w:t>at 402 Division Street South by Mayor T</w:t>
            </w:r>
            <w:r w:rsidR="00E33FA6">
              <w:t>im Flaten</w:t>
            </w:r>
            <w:r w:rsidRPr="000068E2">
              <w:t>.</w:t>
            </w:r>
          </w:p>
        </w:tc>
      </w:tr>
      <w:tr w:rsidR="00D31ECC" w:rsidRPr="00D31ECC" w14:paraId="7CAEE187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3BC129A" w14:textId="4D896AEF" w:rsidR="00FF39FF" w:rsidRPr="00A351CB" w:rsidRDefault="00FF39FF" w:rsidP="00FF39FF">
            <w:r w:rsidRPr="00A351CB">
              <w:t>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1228D24" w14:textId="1B767D50" w:rsidR="00FF39FF" w:rsidRPr="00A351CB" w:rsidRDefault="00FF39FF" w:rsidP="00FF39FF">
            <w:r w:rsidRPr="00A351CB">
              <w:t>Pledge of Allegiance: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58D66D5" w14:textId="19ABF16D" w:rsidR="00FF39FF" w:rsidRPr="00A351CB" w:rsidRDefault="00E33FA6" w:rsidP="00FF39FF">
            <w:pPr>
              <w:rPr>
                <w:vanish/>
              </w:rPr>
            </w:pPr>
            <w:r>
              <w:t>The Pledge of Allegiance was recited</w:t>
            </w:r>
          </w:p>
        </w:tc>
      </w:tr>
      <w:tr w:rsidR="00D31ECC" w:rsidRPr="00D31ECC" w14:paraId="655160C9" w14:textId="77777777" w:rsidTr="00B815C3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EE450" w14:textId="3712F988" w:rsidR="00FF39FF" w:rsidRPr="00A351CB" w:rsidRDefault="00FF39FF" w:rsidP="00FF39FF">
            <w:r w:rsidRPr="00A351CB">
              <w:t>3.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9BD09" w14:textId="1DAD0934" w:rsidR="00FF39FF" w:rsidRPr="00A351CB" w:rsidRDefault="00FF39FF" w:rsidP="00FF39FF">
            <w:r w:rsidRPr="00A351CB">
              <w:t>Additions/Corrections:</w:t>
            </w:r>
            <w:r w:rsidR="00A4204B">
              <w:t xml:space="preserve"> 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CBA70" w14:textId="345F8EFA" w:rsidR="00FF39FF" w:rsidRDefault="00E96B03" w:rsidP="00FF39FF">
            <w:r>
              <w:t>M</w:t>
            </w:r>
            <w:r w:rsidR="00836C55">
              <w:t>otion by Nusbaum, seconded by Kruger, and</w:t>
            </w:r>
            <w:r w:rsidR="000D2ED4">
              <w:t xml:space="preserve"> carried</w:t>
            </w:r>
            <w:r w:rsidR="00836C55">
              <w:t xml:space="preserve"> unanimously</w:t>
            </w:r>
            <w:r w:rsidR="000D2ED4">
              <w:t xml:space="preserve"> to </w:t>
            </w:r>
            <w:r w:rsidR="00836C55">
              <w:t>approve</w:t>
            </w:r>
            <w:r w:rsidR="000737CE">
              <w:t xml:space="preserve"> agenda</w:t>
            </w:r>
            <w:r w:rsidR="00556971">
              <w:t xml:space="preserve"> as written.</w:t>
            </w:r>
          </w:p>
          <w:p w14:paraId="07B5D24C" w14:textId="7573E81D" w:rsidR="00B1077A" w:rsidRPr="00A351CB" w:rsidRDefault="00B1077A" w:rsidP="00FF39FF">
            <w:pPr>
              <w:rPr>
                <w:vanish/>
              </w:rPr>
            </w:pPr>
            <w:r>
              <w:t xml:space="preserve">Motion by Caldwell, seconded by </w:t>
            </w:r>
            <w:r w:rsidR="00FF5017">
              <w:t xml:space="preserve">Gregor to close regular meeting and open public hearing.  </w:t>
            </w:r>
          </w:p>
        </w:tc>
      </w:tr>
      <w:tr w:rsidR="00556971" w:rsidRPr="00D31ECC" w14:paraId="69BA58C0" w14:textId="77777777" w:rsidTr="00B815C3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916BE" w14:textId="77777777" w:rsidR="00556971" w:rsidRPr="00A351CB" w:rsidRDefault="00556971" w:rsidP="00FF39FF"/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2C4D" w14:textId="77777777" w:rsidR="00556971" w:rsidRPr="00A351CB" w:rsidRDefault="00556971" w:rsidP="00FF39FF"/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23F11" w14:textId="77777777" w:rsidR="00556971" w:rsidRDefault="00556971" w:rsidP="00FF39FF"/>
        </w:tc>
      </w:tr>
      <w:tr w:rsidR="005E2DCA" w:rsidRPr="00D31ECC" w14:paraId="72834942" w14:textId="77777777" w:rsidTr="00FC4C71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D2273" w14:textId="7B1E02D5" w:rsidR="005E2DCA" w:rsidRPr="005E2DCA" w:rsidRDefault="005E2DCA" w:rsidP="00FF39FF">
            <w:pPr>
              <w:rPr>
                <w:b/>
                <w:bCs/>
              </w:rPr>
            </w:pPr>
            <w:r w:rsidRPr="005E2DCA">
              <w:rPr>
                <w:b/>
                <w:bCs/>
              </w:rPr>
              <w:t>3.5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F5E4E" w14:textId="2C018BD9" w:rsidR="005E2DCA" w:rsidRPr="005E2DCA" w:rsidRDefault="005E2DCA" w:rsidP="00B9132A">
            <w:pPr>
              <w:jc w:val="right"/>
              <w:rPr>
                <w:b/>
                <w:bCs/>
              </w:rPr>
            </w:pPr>
            <w:r w:rsidRPr="005E2DCA">
              <w:rPr>
                <w:b/>
                <w:bCs/>
              </w:rPr>
              <w:t>PUBLIC HEARING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D2FFD" w14:textId="77777777" w:rsidR="005E2DCA" w:rsidRDefault="00A360FE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ORDINANCE 2025-2 REGULATING CANNABIS BUSINESSES</w:t>
            </w:r>
          </w:p>
          <w:p w14:paraId="6695A6F2" w14:textId="77777777" w:rsidR="00B815C3" w:rsidRDefault="00B815C3" w:rsidP="00FF39FF">
            <w:r>
              <w:t>No Discussion</w:t>
            </w:r>
          </w:p>
          <w:p w14:paraId="5AB1CFF1" w14:textId="477BC1FB" w:rsidR="0058513F" w:rsidRPr="00B815C3" w:rsidRDefault="0058513F" w:rsidP="00FF39FF">
            <w:pPr>
              <w:rPr>
                <w:vanish/>
              </w:rPr>
            </w:pPr>
            <w:r>
              <w:t xml:space="preserve">Motion by Gregor, seconded by Nusbaum, and carried unanimously to close public hearing and </w:t>
            </w:r>
            <w:r>
              <w:t>re-open</w:t>
            </w:r>
            <w:r>
              <w:t xml:space="preserve"> regular meeting at 7:05</w:t>
            </w:r>
          </w:p>
        </w:tc>
      </w:tr>
      <w:tr w:rsidR="00D31ECC" w:rsidRPr="00D31ECC" w14:paraId="3913EE0E" w14:textId="77777777" w:rsidTr="00FC4C71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DB2E" w14:textId="627956BC" w:rsidR="00FF39FF" w:rsidRPr="00A351CB" w:rsidRDefault="00FF39FF" w:rsidP="00FF39FF">
            <w:r w:rsidRPr="00A351CB"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75D96" w14:textId="53759375" w:rsidR="00FF39FF" w:rsidRPr="00A351CB" w:rsidRDefault="00FF39FF" w:rsidP="00FF39FF">
            <w:r w:rsidRPr="00A351CB">
              <w:t>Citizens Comments: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E104B" w14:textId="26B93EA0" w:rsidR="00FF39FF" w:rsidRPr="005C74E7" w:rsidRDefault="005C74E7" w:rsidP="00FF39FF">
            <w:r>
              <w:t>None</w:t>
            </w:r>
          </w:p>
        </w:tc>
      </w:tr>
      <w:tr w:rsidR="00D31ECC" w:rsidRPr="00D31ECC" w14:paraId="21BC0EFA" w14:textId="77777777" w:rsidTr="00FC4C71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05CA3" w14:textId="0C5FDF01" w:rsidR="00FF39FF" w:rsidRPr="00A351CB" w:rsidRDefault="00FF39FF" w:rsidP="00FF39FF">
            <w:r w:rsidRPr="00A351CB">
              <w:t>5.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EB2FB" w14:textId="4A9602FF" w:rsidR="00FF39FF" w:rsidRPr="00DC0BDA" w:rsidRDefault="00FF39FF" w:rsidP="00FF39FF">
            <w:r w:rsidRPr="00DC0BDA">
              <w:t>Consent Agenda: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511E3" w14:textId="6EAC6A2C" w:rsidR="00FF39FF" w:rsidRPr="00DC0BDA" w:rsidRDefault="005C74E7" w:rsidP="00FF39FF">
            <w:r>
              <w:t>Fire Department Requested to pull their report</w:t>
            </w:r>
            <w:r w:rsidR="005D63F3">
              <w:t xml:space="preserve">.  </w:t>
            </w:r>
            <w:r w:rsidR="00BD13FD">
              <w:t xml:space="preserve">Motion by </w:t>
            </w:r>
            <w:r w:rsidR="00DB22D5">
              <w:t>Gregor, seconded by Nusbaum, and carried unanimously to approve consent agenda</w:t>
            </w:r>
            <w:r w:rsidR="005D63F3">
              <w:t>.</w:t>
            </w:r>
          </w:p>
        </w:tc>
      </w:tr>
      <w:tr w:rsidR="00F97910" w:rsidRPr="00D31ECC" w14:paraId="78EF2475" w14:textId="77777777" w:rsidTr="4BF8FAC6">
        <w:tc>
          <w:tcPr>
            <w:tcW w:w="55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6975AAC" w14:textId="0FBB1869" w:rsidR="00F97910" w:rsidRPr="00A351CB" w:rsidRDefault="00F97910" w:rsidP="00F97910">
            <w:r w:rsidRPr="00A351CB">
              <w:t>6.</w:t>
            </w:r>
          </w:p>
        </w:tc>
        <w:tc>
          <w:tcPr>
            <w:tcW w:w="241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77E47C2" w14:textId="66E32AE1" w:rsidR="00F97910" w:rsidRPr="00A351CB" w:rsidRDefault="00F97910" w:rsidP="00F97910">
            <w:pPr>
              <w:rPr>
                <w:b/>
                <w:bCs/>
              </w:rPr>
            </w:pPr>
            <w:r w:rsidRPr="00A351CB">
              <w:rPr>
                <w:b/>
                <w:bCs/>
              </w:rPr>
              <w:t>UNFINISHED BUSINESS:</w:t>
            </w:r>
          </w:p>
        </w:tc>
        <w:tc>
          <w:tcPr>
            <w:tcW w:w="79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293BE10" w14:textId="77777777" w:rsidR="00F97910" w:rsidRPr="00A351CB" w:rsidRDefault="00F97910" w:rsidP="00F97910"/>
        </w:tc>
      </w:tr>
      <w:tr w:rsidR="00F30035" w:rsidRPr="00D31ECC" w14:paraId="2295DFA9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24108B" w14:textId="77777777" w:rsidR="00F30035" w:rsidRPr="00A351CB" w:rsidRDefault="00F30035" w:rsidP="00F9791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69B9CE8" w14:textId="31DC6F3B" w:rsidR="00F30035" w:rsidRDefault="00F30035" w:rsidP="00F97910">
            <w:pPr>
              <w:jc w:val="right"/>
            </w:pPr>
            <w:r>
              <w:t>Ordinance 2025-2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ADF463A" w14:textId="71C2D534" w:rsidR="007B2C16" w:rsidRDefault="00792676" w:rsidP="00F97910">
            <w:r>
              <w:t>Motion by Nusbaum, seconded by Gregor, and carried unanimously</w:t>
            </w:r>
            <w:r w:rsidR="006B4FC8">
              <w:t xml:space="preserve"> to approve Ordinance 2025-2</w:t>
            </w:r>
            <w:r w:rsidR="00B16E97">
              <w:t xml:space="preserve"> Regulating Cannabis Businesses.</w:t>
            </w:r>
          </w:p>
        </w:tc>
      </w:tr>
      <w:tr w:rsidR="00F30035" w:rsidRPr="00D31ECC" w14:paraId="63CEC091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B21FE6" w14:textId="77777777" w:rsidR="00F30035" w:rsidRPr="00A351CB" w:rsidRDefault="00F30035" w:rsidP="00F9791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E7E9BA9" w14:textId="2E3BB49F" w:rsidR="00F30035" w:rsidRDefault="00F30035" w:rsidP="00F97910">
            <w:pPr>
              <w:jc w:val="right"/>
            </w:pPr>
            <w:r>
              <w:t xml:space="preserve">Resolution </w:t>
            </w:r>
            <w:r w:rsidR="00475F43">
              <w:t>2025-15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A268BD1" w14:textId="2F8EA423" w:rsidR="007B2C16" w:rsidRDefault="00792676" w:rsidP="00F97910">
            <w:r>
              <w:t xml:space="preserve">Motion by </w:t>
            </w:r>
            <w:r w:rsidR="0022197D">
              <w:t xml:space="preserve">Nusbaum, seconded by Kruger, and </w:t>
            </w:r>
            <w:r w:rsidR="00F15C9D">
              <w:t>carried</w:t>
            </w:r>
            <w:r w:rsidR="0022197D">
              <w:t xml:space="preserve"> unanimously</w:t>
            </w:r>
            <w:r w:rsidR="00F15C9D">
              <w:t xml:space="preserve"> to approve</w:t>
            </w:r>
            <w:r w:rsidR="0085384F">
              <w:t xml:space="preserve"> the Summary Publication for Ordinance 2025-2.</w:t>
            </w:r>
          </w:p>
        </w:tc>
      </w:tr>
      <w:tr w:rsidR="00BF5B75" w:rsidRPr="00D31ECC" w14:paraId="298610FC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CBB7A7" w14:textId="77777777" w:rsidR="00BF5B75" w:rsidRPr="00A351CB" w:rsidRDefault="00BF5B75" w:rsidP="00F9791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B512974" w14:textId="106A8948" w:rsidR="00BF5B75" w:rsidRDefault="00EC607F" w:rsidP="00F97910">
            <w:pPr>
              <w:jc w:val="right"/>
            </w:pPr>
            <w:r>
              <w:t>Missed Lot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3B0324A" w14:textId="694E9134" w:rsidR="00BF5B75" w:rsidRDefault="007B1E4A" w:rsidP="00F97910">
            <w:r>
              <w:t>Motion to assess missed lot at 100%</w:t>
            </w:r>
            <w:r w:rsidR="00CD66CD">
              <w:t xml:space="preserve"> drainage</w:t>
            </w:r>
            <w:r w:rsidR="00FA0E89">
              <w:t xml:space="preserve"> area</w:t>
            </w:r>
            <w:r w:rsidR="00E8650C">
              <w:t xml:space="preserve"> by </w:t>
            </w:r>
            <w:r w:rsidR="00394A18">
              <w:t>Kruger</w:t>
            </w:r>
            <w:r>
              <w:t xml:space="preserve">, seconded by </w:t>
            </w:r>
            <w:r w:rsidR="00191E7B">
              <w:t>Caldwell, and carried unanimously.</w:t>
            </w:r>
          </w:p>
        </w:tc>
      </w:tr>
      <w:tr w:rsidR="00455B9B" w:rsidRPr="00D31ECC" w14:paraId="73449EB2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1D122A6" w14:textId="77777777" w:rsidR="00455B9B" w:rsidRPr="00A351CB" w:rsidRDefault="00455B9B" w:rsidP="00F9791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F2B011D" w14:textId="77232389" w:rsidR="00455B9B" w:rsidRDefault="007D23A0" w:rsidP="00F97910">
            <w:pPr>
              <w:jc w:val="right"/>
            </w:pPr>
            <w:r>
              <w:t>Sheriff Contract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FD681F6" w14:textId="046DC77D" w:rsidR="005549E5" w:rsidRDefault="00455B9B" w:rsidP="00F97910">
            <w:r>
              <w:t>Update from Meeting</w:t>
            </w:r>
            <w:r w:rsidR="007D23A0">
              <w:t xml:space="preserve"> with Rice County</w:t>
            </w:r>
            <w:r w:rsidR="00191E7B">
              <w:t xml:space="preserve">.  </w:t>
            </w:r>
            <w:r w:rsidR="00090C20">
              <w:t>Nusbaum</w:t>
            </w:r>
            <w:r w:rsidR="00191E7B">
              <w:t xml:space="preserve">, </w:t>
            </w:r>
            <w:r w:rsidR="00090C20">
              <w:t>Caldwell</w:t>
            </w:r>
            <w:r w:rsidR="00191E7B">
              <w:t>, and Ellen held meeting</w:t>
            </w:r>
            <w:r w:rsidR="002F0D93">
              <w:t xml:space="preserve"> with Sara</w:t>
            </w:r>
            <w:r w:rsidR="00090C20">
              <w:t xml:space="preserve"> Folsted (County Administrator)</w:t>
            </w:r>
            <w:r w:rsidR="002F0D93">
              <w:t>, Charlie</w:t>
            </w:r>
            <w:r w:rsidR="00090C20">
              <w:t xml:space="preserve"> Peters</w:t>
            </w:r>
            <w:r w:rsidR="00A7540A">
              <w:t xml:space="preserve"> (County Commissioner)</w:t>
            </w:r>
            <w:r w:rsidR="002F0D93">
              <w:t>, and Sheriff Jesse</w:t>
            </w:r>
            <w:r w:rsidR="00A7540A">
              <w:t xml:space="preserve"> Thomas</w:t>
            </w:r>
            <w:r w:rsidR="00191E7B">
              <w:t xml:space="preserve">.  </w:t>
            </w:r>
            <w:r w:rsidR="00CD0FF4">
              <w:t>P</w:t>
            </w:r>
            <w:r w:rsidR="00191E7B">
              <w:t>erception was that Rice County doesn’t want to be here.</w:t>
            </w:r>
            <w:r w:rsidR="005549E5">
              <w:t xml:space="preserve">  With the uncertainty of the school, </w:t>
            </w:r>
            <w:r w:rsidR="00F66826">
              <w:t>Nusbaum</w:t>
            </w:r>
            <w:r w:rsidR="0047059A">
              <w:t xml:space="preserve"> feels like we shouldn’t make any decisions, but doesn’t think we need 40 hours per wee</w:t>
            </w:r>
            <w:r w:rsidR="00CC5A5E">
              <w:t>k.  Sheriff Thomas</w:t>
            </w:r>
            <w:r w:rsidR="007E4F57">
              <w:t xml:space="preserve"> was going to </w:t>
            </w:r>
            <w:proofErr w:type="gramStart"/>
            <w:r w:rsidR="007E4F57">
              <w:t>look into</w:t>
            </w:r>
            <w:proofErr w:type="gramEnd"/>
            <w:r w:rsidR="00CC5A5E">
              <w:t xml:space="preserve"> some numbers</w:t>
            </w:r>
            <w:r w:rsidR="00890835">
              <w:t xml:space="preserve"> for</w:t>
            </w:r>
            <w:r w:rsidR="007E4F57">
              <w:t xml:space="preserve"> 20 hours per week and get back. </w:t>
            </w:r>
            <w:r w:rsidR="00890835">
              <w:t xml:space="preserve"> </w:t>
            </w:r>
            <w:r w:rsidR="001D3934">
              <w:t>Ellen to send email to Sheriff Thomas with highlights of the discussion</w:t>
            </w:r>
            <w:r w:rsidR="00EF743A">
              <w:t xml:space="preserve"> and will report back.</w:t>
            </w:r>
            <w:r w:rsidR="00724B08">
              <w:t xml:space="preserve">  </w:t>
            </w:r>
          </w:p>
        </w:tc>
      </w:tr>
      <w:tr w:rsidR="00EC607F" w:rsidRPr="00D31ECC" w14:paraId="2E9B73FD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5404BF7" w14:textId="77777777" w:rsidR="00EC607F" w:rsidRPr="00A351CB" w:rsidRDefault="00EC607F" w:rsidP="00EC607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EAF30CD" w14:textId="1C09F018" w:rsidR="00EC607F" w:rsidRDefault="00EC607F" w:rsidP="00EC607F">
            <w:pPr>
              <w:jc w:val="right"/>
            </w:pPr>
            <w:r>
              <w:t>204 Franklin St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1EFFBCB" w14:textId="2D3AEA82" w:rsidR="00C878F0" w:rsidRDefault="00EC607F" w:rsidP="00EC607F">
            <w:r>
              <w:t>Property Update for Current Council</w:t>
            </w:r>
            <w:r w:rsidR="00C5490F">
              <w:t>.</w:t>
            </w:r>
            <w:r w:rsidR="00930603">
              <w:t xml:space="preserve">  </w:t>
            </w:r>
            <w:r w:rsidR="0055432B">
              <w:t xml:space="preserve">Discussion </w:t>
            </w:r>
            <w:r w:rsidR="00790376">
              <w:t xml:space="preserve">on potential options </w:t>
            </w:r>
            <w:r w:rsidR="00FE74BE">
              <w:t>on</w:t>
            </w:r>
            <w:r w:rsidR="00790376">
              <w:t xml:space="preserve"> property.  </w:t>
            </w:r>
            <w:r w:rsidR="00930603">
              <w:t xml:space="preserve">City Attorney </w:t>
            </w:r>
            <w:r w:rsidR="007B5630">
              <w:t xml:space="preserve">will try reaching out to son again and </w:t>
            </w:r>
            <w:proofErr w:type="gramStart"/>
            <w:r w:rsidR="007B5630">
              <w:t>look into</w:t>
            </w:r>
            <w:proofErr w:type="gramEnd"/>
            <w:r w:rsidR="007B5630">
              <w:t xml:space="preserve"> condemning property.</w:t>
            </w:r>
            <w:r w:rsidR="00C5490F">
              <w:t xml:space="preserve"> </w:t>
            </w:r>
          </w:p>
        </w:tc>
      </w:tr>
      <w:tr w:rsidR="009307FE" w:rsidRPr="00D31ECC" w14:paraId="36D131BB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F1E5FD" w14:textId="77777777" w:rsidR="009307FE" w:rsidRPr="00A351CB" w:rsidRDefault="009307FE" w:rsidP="00EC607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B10D787" w14:textId="53108B25" w:rsidR="009307FE" w:rsidRDefault="00AB397C" w:rsidP="00EC607F">
            <w:pPr>
              <w:jc w:val="right"/>
            </w:pPr>
            <w:r>
              <w:t>Event Security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0292DDD" w14:textId="528B7BD2" w:rsidR="007462CF" w:rsidRDefault="004E46A4" w:rsidP="00EC607F">
            <w:r>
              <w:t>M</w:t>
            </w:r>
            <w:r w:rsidR="0035490F">
              <w:t xml:space="preserve">otion by </w:t>
            </w:r>
            <w:r w:rsidR="006076E6">
              <w:t xml:space="preserve">Gregor, seconded by Kruger, and carried unanimously to hire Mathias Webster, Dan </w:t>
            </w:r>
            <w:proofErr w:type="spellStart"/>
            <w:r w:rsidR="006076E6">
              <w:t>Sendle</w:t>
            </w:r>
            <w:proofErr w:type="spellEnd"/>
            <w:r w:rsidR="006076E6">
              <w:t>, and Robert Litton for the event security positions at $37</w:t>
            </w:r>
            <w:r w:rsidR="00184B0C">
              <w:t>/hour</w:t>
            </w:r>
            <w:r w:rsidR="00264829">
              <w:t xml:space="preserve"> with minimum 5 hours</w:t>
            </w:r>
            <w:r w:rsidR="006076E6">
              <w:t>.</w:t>
            </w:r>
          </w:p>
        </w:tc>
      </w:tr>
      <w:tr w:rsidR="00F97910" w:rsidRPr="00D31ECC" w14:paraId="63E53EFB" w14:textId="77777777" w:rsidTr="4BF8FAC6">
        <w:tc>
          <w:tcPr>
            <w:tcW w:w="55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5F96C7F4" w:rsidR="00F97910" w:rsidRPr="00A351CB" w:rsidRDefault="00F97910" w:rsidP="00F97910">
            <w:r w:rsidRPr="00A351CB">
              <w:t>7.</w:t>
            </w:r>
          </w:p>
        </w:tc>
        <w:tc>
          <w:tcPr>
            <w:tcW w:w="241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BD4DF02" w:rsidR="00F97910" w:rsidRPr="00A351CB" w:rsidRDefault="00F97910" w:rsidP="00F97910">
            <w:pPr>
              <w:rPr>
                <w:b/>
                <w:bCs/>
              </w:rPr>
            </w:pPr>
            <w:r w:rsidRPr="00A351CB">
              <w:rPr>
                <w:b/>
                <w:bCs/>
              </w:rPr>
              <w:t>NEW BUSINESS:</w:t>
            </w:r>
          </w:p>
        </w:tc>
        <w:tc>
          <w:tcPr>
            <w:tcW w:w="79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F97910" w:rsidRPr="00A351CB" w:rsidRDefault="00F97910" w:rsidP="00F97910"/>
        </w:tc>
      </w:tr>
      <w:tr w:rsidR="00554257" w:rsidRPr="00D57AE3" w14:paraId="579F0975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7E3F35" w14:textId="77777777" w:rsidR="00554257" w:rsidRPr="00A351CB" w:rsidRDefault="00554257" w:rsidP="00554257">
            <w:pPr>
              <w:pStyle w:val="ListParagraph"/>
              <w:numPr>
                <w:ilvl w:val="0"/>
                <w:numId w:val="2"/>
              </w:numPr>
              <w:jc w:val="right"/>
              <w:rPr>
                <w:i/>
                <w:iCs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34BBA9B" w14:textId="3F102AE1" w:rsidR="00554257" w:rsidRDefault="00A779AF" w:rsidP="0055425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Signage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78B6B887" w14:textId="1776D91B" w:rsidR="00024FE7" w:rsidRDefault="00A779AF" w:rsidP="00554257">
            <w:r>
              <w:t>No Parking Signs, Ann St E, Chestnut St</w:t>
            </w:r>
            <w:r w:rsidR="008E1BB0">
              <w:t xml:space="preserve"> Motion by Kruger, seconded by</w:t>
            </w:r>
            <w:r w:rsidR="005F7863">
              <w:t xml:space="preserve"> </w:t>
            </w:r>
            <w:r w:rsidR="005626A8">
              <w:t>Caldwell, and carried unanimously</w:t>
            </w:r>
            <w:r w:rsidR="00264829">
              <w:t xml:space="preserve"> </w:t>
            </w:r>
            <w:r w:rsidR="00C47033">
              <w:t>to approve Resolution 2025-20</w:t>
            </w:r>
            <w:r w:rsidR="00692932">
              <w:t>, no parking on Ann St. E</w:t>
            </w:r>
            <w:r w:rsidR="0038465A">
              <w:t>.</w:t>
            </w:r>
            <w:r w:rsidR="008E1BB0">
              <w:t xml:space="preserve"> </w:t>
            </w:r>
            <w:r w:rsidR="00193BD3">
              <w:t xml:space="preserve"> Discussion on Chestnut St parking issues, wait to see on school decision</w:t>
            </w:r>
            <w:r w:rsidR="00422866">
              <w:t>.</w:t>
            </w:r>
            <w:r w:rsidR="003E2287">
              <w:t xml:space="preserve"> </w:t>
            </w:r>
          </w:p>
          <w:p w14:paraId="4B42AACB" w14:textId="1D686C8D" w:rsidR="00CA1834" w:rsidRDefault="00475EA5" w:rsidP="00554257">
            <w:r>
              <w:t xml:space="preserve">Discussion on </w:t>
            </w:r>
            <w:r w:rsidR="00480214">
              <w:t xml:space="preserve">parking issues at State group home.  Clerk to follow up with maintenance </w:t>
            </w:r>
            <w:r w:rsidR="00193BD3">
              <w:t>crew.</w:t>
            </w:r>
          </w:p>
        </w:tc>
      </w:tr>
      <w:tr w:rsidR="00C12125" w:rsidRPr="00D57AE3" w14:paraId="43E5A333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085502" w14:textId="77777777" w:rsidR="00C12125" w:rsidRPr="00A351CB" w:rsidRDefault="00C12125" w:rsidP="00C12125">
            <w:pPr>
              <w:pStyle w:val="ListParagraph"/>
              <w:numPr>
                <w:ilvl w:val="0"/>
                <w:numId w:val="2"/>
              </w:numPr>
              <w:jc w:val="right"/>
              <w:rPr>
                <w:i/>
                <w:iCs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DB1FAE8" w14:textId="378E2D98" w:rsidR="00C12125" w:rsidRDefault="00C12125" w:rsidP="00C12125">
            <w:pPr>
              <w:jc w:val="right"/>
              <w:rPr>
                <w:color w:val="000000" w:themeColor="text1"/>
              </w:rPr>
            </w:pPr>
            <w:r w:rsidRPr="00AC67B1">
              <w:t>Park Bathrooms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FF34D34" w14:textId="3FF070AC" w:rsidR="00C12125" w:rsidRDefault="00C12125" w:rsidP="00C12125">
            <w:r w:rsidRPr="00AC67B1">
              <w:t>Update on the Centennial Park Bathrooms</w:t>
            </w:r>
            <w:r w:rsidR="00221C5F">
              <w:t xml:space="preserve"> – Mike O’Rourke stated that the bathrooms are open and is requesting for security cameras.  There is funding left in the fund to assist with cost.  Motion </w:t>
            </w:r>
            <w:r w:rsidR="004864EA">
              <w:t xml:space="preserve">by </w:t>
            </w:r>
            <w:r w:rsidR="009872C4">
              <w:t xml:space="preserve">Nusbaum, seconded by </w:t>
            </w:r>
            <w:r w:rsidR="00D0341F">
              <w:t xml:space="preserve">Caldwell, and carried unanimously to purchase up to </w:t>
            </w:r>
            <w:r w:rsidR="009872C4">
              <w:t xml:space="preserve">$2,400 </w:t>
            </w:r>
          </w:p>
        </w:tc>
      </w:tr>
      <w:tr w:rsidR="00A360FE" w:rsidRPr="00D57AE3" w14:paraId="47D5C3F3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ADBB070" w14:textId="77777777" w:rsidR="00A360FE" w:rsidRPr="00A351CB" w:rsidRDefault="00A360FE" w:rsidP="00F97910">
            <w:pPr>
              <w:pStyle w:val="ListParagraph"/>
              <w:numPr>
                <w:ilvl w:val="0"/>
                <w:numId w:val="2"/>
              </w:numPr>
              <w:jc w:val="right"/>
              <w:rPr>
                <w:i/>
                <w:iCs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90C79CD" w14:textId="14ADD20A" w:rsidR="00A360FE" w:rsidRDefault="006741F9" w:rsidP="00F9791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Resolution </w:t>
            </w:r>
            <w:r w:rsidR="002C43CD">
              <w:rPr>
                <w:color w:val="000000" w:themeColor="text1"/>
              </w:rPr>
              <w:t>2025-23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7EA98164" w14:textId="02C12876" w:rsidR="00D61899" w:rsidRDefault="006011B9" w:rsidP="00F97910">
            <w:r>
              <w:t xml:space="preserve">Motion by </w:t>
            </w:r>
            <w:r w:rsidR="00A267E5">
              <w:t>C</w:t>
            </w:r>
            <w:r w:rsidR="00BC426E">
              <w:t>aldwell</w:t>
            </w:r>
            <w:r w:rsidR="00DC7C9C">
              <w:t xml:space="preserve">, seconded by </w:t>
            </w:r>
            <w:r w:rsidR="00931A35">
              <w:t>Kruger</w:t>
            </w:r>
            <w:r w:rsidR="001C375C">
              <w:t>, and</w:t>
            </w:r>
            <w:r w:rsidR="00931A35">
              <w:t xml:space="preserve"> carried unanimously to approve Resolution 2025-23 adopting State Job Match System for Pay Equity Reporting.</w:t>
            </w:r>
            <w:r w:rsidR="001C375C">
              <w:t xml:space="preserve"> </w:t>
            </w:r>
          </w:p>
        </w:tc>
      </w:tr>
      <w:tr w:rsidR="003E4256" w:rsidRPr="00D57AE3" w14:paraId="7F0DF6F9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1B4B4C" w14:textId="77777777" w:rsidR="003E4256" w:rsidRPr="00A351CB" w:rsidRDefault="003E4256" w:rsidP="003E4256">
            <w:pPr>
              <w:pStyle w:val="ListParagraph"/>
              <w:numPr>
                <w:ilvl w:val="0"/>
                <w:numId w:val="2"/>
              </w:numPr>
              <w:jc w:val="right"/>
              <w:rPr>
                <w:i/>
                <w:iCs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38247927" w14:textId="081353F8" w:rsidR="003E4256" w:rsidRDefault="003E4256" w:rsidP="003E425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Resolution 2025-19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A489F23" w14:textId="62A1F875" w:rsidR="009323B9" w:rsidRDefault="00931A35" w:rsidP="003E4256">
            <w:r>
              <w:t>Motion by Nusbaum, seconded by Gregor, and carried unanimously to approve Resolution 2025-19</w:t>
            </w:r>
            <w:r w:rsidR="009A0459">
              <w:t xml:space="preserve"> to adopt the Sidewalk Master Plan.</w:t>
            </w:r>
          </w:p>
        </w:tc>
      </w:tr>
      <w:tr w:rsidR="003C23FC" w:rsidRPr="00D57AE3" w14:paraId="19B55D86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710C23F" w14:textId="77777777" w:rsidR="003C23FC" w:rsidRPr="00A351CB" w:rsidRDefault="003C23FC" w:rsidP="00F97910">
            <w:pPr>
              <w:pStyle w:val="ListParagraph"/>
              <w:numPr>
                <w:ilvl w:val="0"/>
                <w:numId w:val="2"/>
              </w:numPr>
              <w:jc w:val="right"/>
              <w:rPr>
                <w:i/>
                <w:iCs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68F8BF08" w14:textId="20FD559F" w:rsidR="003C23FC" w:rsidRDefault="00316DA5" w:rsidP="00F9791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Resolution 2025-22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29C58613" w14:textId="2ECC18BC" w:rsidR="002F0B78" w:rsidRDefault="009A0459" w:rsidP="00F97910">
            <w:r>
              <w:t xml:space="preserve">Motion </w:t>
            </w:r>
            <w:r w:rsidR="00512FF8">
              <w:t xml:space="preserve">by </w:t>
            </w:r>
            <w:r w:rsidR="00B23BDC">
              <w:t xml:space="preserve">Nusbaum, seconded by </w:t>
            </w:r>
            <w:r w:rsidR="00F801EB">
              <w:t xml:space="preserve">Kruger, and carried unanimously to approve Resolution 2025-22 Requesting Truck Route Signage on County Roads.  </w:t>
            </w:r>
          </w:p>
        </w:tc>
      </w:tr>
      <w:tr w:rsidR="00EA4C06" w:rsidRPr="00D57AE3" w14:paraId="60858505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88B2C7A" w14:textId="77777777" w:rsidR="00EA4C06" w:rsidRPr="00A351CB" w:rsidRDefault="00EA4C06" w:rsidP="00F97910">
            <w:pPr>
              <w:pStyle w:val="ListParagraph"/>
              <w:numPr>
                <w:ilvl w:val="0"/>
                <w:numId w:val="2"/>
              </w:numPr>
              <w:jc w:val="right"/>
              <w:rPr>
                <w:i/>
                <w:iCs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0E364C05" w14:textId="03A6546B" w:rsidR="00EA4C06" w:rsidRDefault="00EA4C06" w:rsidP="00F9791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Payment Plan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40F0D7E" w14:textId="490C08CE" w:rsidR="00EA4C06" w:rsidRDefault="003F497D" w:rsidP="00F97910">
            <w:r>
              <w:t xml:space="preserve">Motion by </w:t>
            </w:r>
            <w:r w:rsidR="001D7300">
              <w:t xml:space="preserve">Caldwell, seconded by </w:t>
            </w:r>
            <w:r w:rsidR="003268EB">
              <w:t>Kruger, and carried unanimously</w:t>
            </w:r>
            <w:r w:rsidR="00E13B64">
              <w:t xml:space="preserve"> to approve payment plan</w:t>
            </w:r>
            <w:r w:rsidR="00780100">
              <w:t xml:space="preserve"> for a resident to get caught up on utility bill</w:t>
            </w:r>
            <w:r w:rsidR="003268EB">
              <w:t>.</w:t>
            </w:r>
          </w:p>
        </w:tc>
      </w:tr>
      <w:tr w:rsidR="003268EB" w:rsidRPr="00D57AE3" w14:paraId="34F3F4DD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F9CAD3" w14:textId="77777777" w:rsidR="003268EB" w:rsidRPr="00A351CB" w:rsidRDefault="003268EB" w:rsidP="00F97910">
            <w:pPr>
              <w:pStyle w:val="ListParagraph"/>
              <w:numPr>
                <w:ilvl w:val="0"/>
                <w:numId w:val="2"/>
              </w:numPr>
              <w:jc w:val="right"/>
              <w:rPr>
                <w:i/>
                <w:iCs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3E6B781" w14:textId="1380366C" w:rsidR="003268EB" w:rsidRDefault="003268EB" w:rsidP="00F9791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Pump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51A81D8" w14:textId="524D13EF" w:rsidR="003268EB" w:rsidRDefault="006F6987" w:rsidP="00F97910">
            <w:r>
              <w:t>There should be surge protector</w:t>
            </w:r>
            <w:r w:rsidR="00B31A4C">
              <w:t xml:space="preserve">s for all pumps.  </w:t>
            </w:r>
            <w:r w:rsidR="000D2ED4">
              <w:t>Priority</w:t>
            </w:r>
            <w:r w:rsidR="00B31A4C">
              <w:t xml:space="preserve"> will be</w:t>
            </w:r>
            <w:r>
              <w:t xml:space="preserve"> for </w:t>
            </w:r>
            <w:r w:rsidR="00025BE9">
              <w:t>W</w:t>
            </w:r>
            <w:r>
              <w:t xml:space="preserve">ell </w:t>
            </w:r>
            <w:r w:rsidR="00025BE9">
              <w:t>H</w:t>
            </w:r>
            <w:r>
              <w:t>ouse</w:t>
            </w:r>
            <w:r w:rsidR="00025BE9">
              <w:t xml:space="preserve"> 1 (old maintenance shop)</w:t>
            </w:r>
            <w:r w:rsidR="00B31A4C">
              <w:t>, then we can budget for the rest</w:t>
            </w:r>
            <w:r w:rsidR="004451E0">
              <w:t>.</w:t>
            </w:r>
            <w:r w:rsidR="007170CB">
              <w:t xml:space="preserve"> </w:t>
            </w:r>
            <w:r w:rsidR="00C956F2">
              <w:t xml:space="preserve"> </w:t>
            </w:r>
            <w:r w:rsidR="008C77FA">
              <w:t xml:space="preserve">Motion by Kruger, seconded by </w:t>
            </w:r>
            <w:r w:rsidR="000B52C4">
              <w:t xml:space="preserve">Caldwell, and carried unanimously to approve the surge protection </w:t>
            </w:r>
            <w:r w:rsidR="008C0B0F">
              <w:t xml:space="preserve">for Well House 1 with a </w:t>
            </w:r>
            <w:r w:rsidR="00FF5D3B">
              <w:t xml:space="preserve">number to not exceed </w:t>
            </w:r>
            <w:r w:rsidR="00323DE8">
              <w:t>$1,500.</w:t>
            </w:r>
            <w:r w:rsidR="008C0B0F">
              <w:t xml:space="preserve">  </w:t>
            </w:r>
          </w:p>
        </w:tc>
      </w:tr>
      <w:tr w:rsidR="00F97910" w:rsidRPr="00D57AE3" w14:paraId="6D51393B" w14:textId="77777777" w:rsidTr="4BF8FAC6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1E0DBCB2" w:rsidR="00F97910" w:rsidRPr="001A71AF" w:rsidRDefault="00F97910" w:rsidP="00F97910">
            <w:pPr>
              <w:rPr>
                <w:i/>
                <w:iCs/>
              </w:rPr>
            </w:pPr>
            <w:r w:rsidRPr="001A71AF">
              <w:t>8</w:t>
            </w:r>
            <w:r w:rsidRPr="001A71AF">
              <w:rPr>
                <w:i/>
                <w:iCs/>
              </w:rPr>
              <w:t>.</w:t>
            </w: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66181394" w:rsidR="00F97910" w:rsidRPr="001A09BC" w:rsidRDefault="00F97910" w:rsidP="00F97910">
            <w:pPr>
              <w:rPr>
                <w:b/>
                <w:bCs/>
              </w:rPr>
            </w:pPr>
            <w:r w:rsidRPr="001A71AF">
              <w:rPr>
                <w:b/>
                <w:bCs/>
              </w:rPr>
              <w:t>CORRESPONDENCE &amp; ANNOUNCEMENTS:</w:t>
            </w:r>
            <w:r w:rsidR="0009559D">
              <w:rPr>
                <w:b/>
                <w:bCs/>
              </w:rPr>
              <w:t xml:space="preserve"> </w:t>
            </w:r>
          </w:p>
        </w:tc>
      </w:tr>
      <w:tr w:rsidR="00DF5DEA" w:rsidRPr="00D57AE3" w14:paraId="493D9579" w14:textId="77777777" w:rsidTr="001A09B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1A9F25C" w14:textId="77777777" w:rsidR="00DF5DEA" w:rsidRPr="001A71AF" w:rsidRDefault="00DF5DEA" w:rsidP="00F97910"/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BB33E32" w14:textId="77777777" w:rsidR="00DF5DEA" w:rsidRPr="001A71AF" w:rsidRDefault="00DF5DEA" w:rsidP="00F97910">
            <w:pPr>
              <w:rPr>
                <w:b/>
                <w:bCs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FC37A74" w14:textId="062C279E" w:rsidR="00DF5DEA" w:rsidRPr="00355A7B" w:rsidRDefault="00355A7B" w:rsidP="00F97910">
            <w:r>
              <w:t xml:space="preserve">Many compliments on Dam Days Fireworks.  </w:t>
            </w:r>
          </w:p>
        </w:tc>
      </w:tr>
      <w:tr w:rsidR="00F97910" w:rsidRPr="00D57AE3" w14:paraId="70E486AF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70EA206" w14:textId="4EC60F53" w:rsidR="00F97910" w:rsidRPr="001A71AF" w:rsidRDefault="00F97910" w:rsidP="00F97910">
            <w:r w:rsidRPr="001A71AF">
              <w:t>9.</w:t>
            </w:r>
          </w:p>
        </w:tc>
        <w:tc>
          <w:tcPr>
            <w:tcW w:w="10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08469" w14:textId="57B1C77E" w:rsidR="00F97910" w:rsidRPr="004A532F" w:rsidRDefault="00F97910" w:rsidP="00F97910">
            <w:r w:rsidRPr="001A71AF">
              <w:rPr>
                <w:b/>
                <w:bCs/>
              </w:rPr>
              <w:t>COUNCIL DISCUSSION &amp; CONCERNS:</w:t>
            </w:r>
            <w:r w:rsidR="004A532F">
              <w:rPr>
                <w:b/>
                <w:bCs/>
              </w:rPr>
              <w:t xml:space="preserve">  </w:t>
            </w:r>
            <w:r w:rsidR="004A532F">
              <w:t xml:space="preserve">Caldwell </w:t>
            </w:r>
            <w:r w:rsidR="00B0122B">
              <w:t xml:space="preserve">thanks Mike O’Rourke for all his great work on the Park Bathrooms.  Mayor Flaten shared </w:t>
            </w:r>
            <w:r w:rsidR="00E24E28">
              <w:t>k</w:t>
            </w:r>
            <w:r w:rsidR="00B0122B">
              <w:t>udos to</w:t>
            </w:r>
            <w:r w:rsidR="00E24E28">
              <w:t xml:space="preserve"> city staff and others involved in setting up Dam Days and carrying things off well.  </w:t>
            </w:r>
            <w:r w:rsidR="00B0122B">
              <w:t xml:space="preserve"> </w:t>
            </w:r>
          </w:p>
        </w:tc>
      </w:tr>
      <w:tr w:rsidR="00F97910" w:rsidRPr="00D57AE3" w14:paraId="6454D8F7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4B63D435" w:rsidR="00F97910" w:rsidRPr="001A71AF" w:rsidRDefault="00F97910" w:rsidP="00F97910">
            <w:r w:rsidRPr="001A71AF">
              <w:t>10.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6811DBD" w14:textId="6998C780" w:rsidR="00F97910" w:rsidRPr="001A71AF" w:rsidRDefault="00F97910" w:rsidP="00F97910">
            <w:pPr>
              <w:rPr>
                <w:b/>
                <w:bCs/>
              </w:rPr>
            </w:pPr>
            <w:r w:rsidRPr="001A71AF">
              <w:rPr>
                <w:b/>
                <w:bCs/>
              </w:rPr>
              <w:t>ADJOURNMENT: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25EA7B6" w14:textId="2A87BB35" w:rsidR="00F97910" w:rsidRPr="001A71AF" w:rsidRDefault="00747083" w:rsidP="00F97910">
            <w:r>
              <w:t>Motion by Caldwell</w:t>
            </w:r>
            <w:r w:rsidR="001A3C17">
              <w:t>, seconded by Nusbaum, and carried unanimously to adjourn meeting at 8:35.</w:t>
            </w:r>
          </w:p>
        </w:tc>
      </w:tr>
      <w:tr w:rsidR="00F97910" w:rsidRPr="00D57AE3" w14:paraId="08C85825" w14:textId="77777777" w:rsidTr="4BF8FAC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3138BF97" w:rsidR="00F97910" w:rsidRPr="001A71AF" w:rsidRDefault="00F97910" w:rsidP="00F97910">
            <w:r w:rsidRPr="009B038B">
              <w:t>11.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3DADD2A" w14:textId="44AC9EE0" w:rsidR="00F97910" w:rsidRPr="00AF15FE" w:rsidRDefault="00F97910" w:rsidP="00F97910">
            <w:pPr>
              <w:rPr>
                <w:b/>
                <w:bCs/>
              </w:rPr>
            </w:pPr>
            <w:r w:rsidRPr="00AF15FE">
              <w:rPr>
                <w:b/>
                <w:bCs/>
              </w:rPr>
              <w:t>NEXT MEETING: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2FB206AA" w:rsidR="00F97910" w:rsidRPr="00AF15FE" w:rsidRDefault="00F97910" w:rsidP="00F97910">
            <w:r w:rsidRPr="00AF15FE">
              <w:t>Monday, Ju</w:t>
            </w:r>
            <w:r w:rsidR="00AF15FE" w:rsidRPr="00AF15FE">
              <w:t>ly 7</w:t>
            </w:r>
            <w:r w:rsidRPr="00AF15FE">
              <w:t>, 2025 – 7:00 p.m.</w:t>
            </w:r>
          </w:p>
        </w:tc>
      </w:tr>
    </w:tbl>
    <w:p w14:paraId="7FC8BC4C" w14:textId="31DFEF06" w:rsidR="00DD5663" w:rsidRPr="008C3EA7" w:rsidRDefault="00DD5663" w:rsidP="00FF39FF">
      <w:pPr>
        <w:rPr>
          <w:color w:val="FF0000"/>
        </w:rPr>
      </w:pPr>
    </w:p>
    <w:sectPr w:rsidR="00DD5663" w:rsidRPr="008C3EA7" w:rsidSect="00FF39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BB91" w14:textId="77777777" w:rsidR="00005D4B" w:rsidRDefault="00005D4B" w:rsidP="00775E9F">
      <w:pPr>
        <w:spacing w:after="0" w:line="240" w:lineRule="auto"/>
      </w:pPr>
      <w:r>
        <w:separator/>
      </w:r>
    </w:p>
  </w:endnote>
  <w:endnote w:type="continuationSeparator" w:id="0">
    <w:p w14:paraId="1AB97F42" w14:textId="77777777" w:rsidR="00005D4B" w:rsidRDefault="00005D4B" w:rsidP="0077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D6EA" w14:textId="77777777" w:rsidR="00005D4B" w:rsidRDefault="00005D4B" w:rsidP="00775E9F">
      <w:pPr>
        <w:spacing w:after="0" w:line="240" w:lineRule="auto"/>
      </w:pPr>
      <w:r>
        <w:separator/>
      </w:r>
    </w:p>
  </w:footnote>
  <w:footnote w:type="continuationSeparator" w:id="0">
    <w:p w14:paraId="3F90EB70" w14:textId="77777777" w:rsidR="00005D4B" w:rsidRDefault="00005D4B" w:rsidP="0077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658"/>
    <w:multiLevelType w:val="hybridMultilevel"/>
    <w:tmpl w:val="5B44C10E"/>
    <w:lvl w:ilvl="0" w:tplc="61EADD92">
      <w:start w:val="1"/>
      <w:numFmt w:val="upperLetter"/>
      <w:lvlText w:val="%1."/>
      <w:lvlJc w:val="left"/>
      <w:pPr>
        <w:ind w:left="216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CC0"/>
    <w:multiLevelType w:val="hybridMultilevel"/>
    <w:tmpl w:val="55A402CA"/>
    <w:lvl w:ilvl="0" w:tplc="1F1A9C74">
      <w:start w:val="1"/>
      <w:numFmt w:val="upperLetter"/>
      <w:lvlText w:val="%1."/>
      <w:lvlJc w:val="left"/>
      <w:pPr>
        <w:ind w:left="216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49B2"/>
    <w:multiLevelType w:val="hybridMultilevel"/>
    <w:tmpl w:val="587641EA"/>
    <w:lvl w:ilvl="0" w:tplc="0B8E9104">
      <w:start w:val="1"/>
      <w:numFmt w:val="upperLetter"/>
      <w:lvlText w:val="%1."/>
      <w:lvlJc w:val="left"/>
      <w:pPr>
        <w:ind w:left="216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5458"/>
    <w:multiLevelType w:val="hybridMultilevel"/>
    <w:tmpl w:val="54B651E6"/>
    <w:lvl w:ilvl="0" w:tplc="E0C2FDBA">
      <w:start w:val="1"/>
      <w:numFmt w:val="upperLetter"/>
      <w:lvlText w:val="%1."/>
      <w:lvlJc w:val="left"/>
      <w:pPr>
        <w:ind w:left="216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06180">
    <w:abstractNumId w:val="0"/>
  </w:num>
  <w:num w:numId="2" w16cid:durableId="1644113059">
    <w:abstractNumId w:val="1"/>
  </w:num>
  <w:num w:numId="3" w16cid:durableId="1819301777">
    <w:abstractNumId w:val="5"/>
  </w:num>
  <w:num w:numId="4" w16cid:durableId="1078675651">
    <w:abstractNumId w:val="2"/>
  </w:num>
  <w:num w:numId="5" w16cid:durableId="563837472">
    <w:abstractNumId w:val="3"/>
  </w:num>
  <w:num w:numId="6" w16cid:durableId="546142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02B5E"/>
    <w:rsid w:val="00005D4B"/>
    <w:rsid w:val="000068C0"/>
    <w:rsid w:val="0001370C"/>
    <w:rsid w:val="00014330"/>
    <w:rsid w:val="00015C17"/>
    <w:rsid w:val="00020E4D"/>
    <w:rsid w:val="0002285E"/>
    <w:rsid w:val="00024FE7"/>
    <w:rsid w:val="00025BE9"/>
    <w:rsid w:val="00025C9B"/>
    <w:rsid w:val="00031FEB"/>
    <w:rsid w:val="000351D7"/>
    <w:rsid w:val="00035547"/>
    <w:rsid w:val="00035EC0"/>
    <w:rsid w:val="00035F03"/>
    <w:rsid w:val="000363B6"/>
    <w:rsid w:val="000368E4"/>
    <w:rsid w:val="00037A9E"/>
    <w:rsid w:val="00040FEA"/>
    <w:rsid w:val="00041FE4"/>
    <w:rsid w:val="00044F1E"/>
    <w:rsid w:val="00046D1E"/>
    <w:rsid w:val="00050579"/>
    <w:rsid w:val="000528D4"/>
    <w:rsid w:val="000535F5"/>
    <w:rsid w:val="00056591"/>
    <w:rsid w:val="00057288"/>
    <w:rsid w:val="00060197"/>
    <w:rsid w:val="00061AC6"/>
    <w:rsid w:val="0006282D"/>
    <w:rsid w:val="00063DEE"/>
    <w:rsid w:val="00065DA5"/>
    <w:rsid w:val="00071630"/>
    <w:rsid w:val="000737CE"/>
    <w:rsid w:val="00075A5A"/>
    <w:rsid w:val="00080391"/>
    <w:rsid w:val="00081FF6"/>
    <w:rsid w:val="00082EC1"/>
    <w:rsid w:val="000842E6"/>
    <w:rsid w:val="00087971"/>
    <w:rsid w:val="00090C20"/>
    <w:rsid w:val="0009559D"/>
    <w:rsid w:val="000A1767"/>
    <w:rsid w:val="000A192A"/>
    <w:rsid w:val="000A4C87"/>
    <w:rsid w:val="000A55BE"/>
    <w:rsid w:val="000A6A64"/>
    <w:rsid w:val="000B133D"/>
    <w:rsid w:val="000B1CF6"/>
    <w:rsid w:val="000B23B2"/>
    <w:rsid w:val="000B52C4"/>
    <w:rsid w:val="000B6AA5"/>
    <w:rsid w:val="000C0ACE"/>
    <w:rsid w:val="000C3FB2"/>
    <w:rsid w:val="000C42B8"/>
    <w:rsid w:val="000C50A2"/>
    <w:rsid w:val="000C7486"/>
    <w:rsid w:val="000D061E"/>
    <w:rsid w:val="000D2ED4"/>
    <w:rsid w:val="000D364B"/>
    <w:rsid w:val="000D3C21"/>
    <w:rsid w:val="000D5FF0"/>
    <w:rsid w:val="000D7883"/>
    <w:rsid w:val="000E023E"/>
    <w:rsid w:val="000E23B7"/>
    <w:rsid w:val="000E30AE"/>
    <w:rsid w:val="000E508B"/>
    <w:rsid w:val="000E5A44"/>
    <w:rsid w:val="000E7086"/>
    <w:rsid w:val="000F05D9"/>
    <w:rsid w:val="001010F5"/>
    <w:rsid w:val="00104E46"/>
    <w:rsid w:val="00104F7D"/>
    <w:rsid w:val="001118C1"/>
    <w:rsid w:val="00112ACD"/>
    <w:rsid w:val="00116DEF"/>
    <w:rsid w:val="00121A0F"/>
    <w:rsid w:val="00123B28"/>
    <w:rsid w:val="00123E61"/>
    <w:rsid w:val="0012572E"/>
    <w:rsid w:val="00126E72"/>
    <w:rsid w:val="00131661"/>
    <w:rsid w:val="00132A9F"/>
    <w:rsid w:val="00134EF5"/>
    <w:rsid w:val="001440E2"/>
    <w:rsid w:val="00145AF4"/>
    <w:rsid w:val="001535D7"/>
    <w:rsid w:val="0015669C"/>
    <w:rsid w:val="00157516"/>
    <w:rsid w:val="00167560"/>
    <w:rsid w:val="001746D7"/>
    <w:rsid w:val="00175FB1"/>
    <w:rsid w:val="001761D8"/>
    <w:rsid w:val="001811A4"/>
    <w:rsid w:val="0018442F"/>
    <w:rsid w:val="00184B0C"/>
    <w:rsid w:val="001915C4"/>
    <w:rsid w:val="00191E7B"/>
    <w:rsid w:val="00192CA0"/>
    <w:rsid w:val="00193B05"/>
    <w:rsid w:val="00193BD3"/>
    <w:rsid w:val="00195354"/>
    <w:rsid w:val="001954C6"/>
    <w:rsid w:val="00195C56"/>
    <w:rsid w:val="001A09BC"/>
    <w:rsid w:val="001A27F0"/>
    <w:rsid w:val="001A2F11"/>
    <w:rsid w:val="001A3C17"/>
    <w:rsid w:val="001A71AF"/>
    <w:rsid w:val="001B29CA"/>
    <w:rsid w:val="001B2BE1"/>
    <w:rsid w:val="001B3FAC"/>
    <w:rsid w:val="001B4382"/>
    <w:rsid w:val="001B586F"/>
    <w:rsid w:val="001C0714"/>
    <w:rsid w:val="001C1773"/>
    <w:rsid w:val="001C2A98"/>
    <w:rsid w:val="001C375C"/>
    <w:rsid w:val="001C71AF"/>
    <w:rsid w:val="001D3934"/>
    <w:rsid w:val="001D5241"/>
    <w:rsid w:val="001D65E6"/>
    <w:rsid w:val="001D7300"/>
    <w:rsid w:val="001D77EF"/>
    <w:rsid w:val="001E0EC1"/>
    <w:rsid w:val="001E2DB3"/>
    <w:rsid w:val="001E357E"/>
    <w:rsid w:val="001E4AED"/>
    <w:rsid w:val="001E4C57"/>
    <w:rsid w:val="001E5630"/>
    <w:rsid w:val="001F01B8"/>
    <w:rsid w:val="001F274C"/>
    <w:rsid w:val="001F4AAA"/>
    <w:rsid w:val="001F5C1C"/>
    <w:rsid w:val="001F796F"/>
    <w:rsid w:val="001F7E2C"/>
    <w:rsid w:val="00200112"/>
    <w:rsid w:val="00206962"/>
    <w:rsid w:val="00211C3C"/>
    <w:rsid w:val="0021328A"/>
    <w:rsid w:val="0022197D"/>
    <w:rsid w:val="00221C5F"/>
    <w:rsid w:val="002260AB"/>
    <w:rsid w:val="0023098A"/>
    <w:rsid w:val="00232A5B"/>
    <w:rsid w:val="002332E3"/>
    <w:rsid w:val="00235062"/>
    <w:rsid w:val="0023717B"/>
    <w:rsid w:val="00243D98"/>
    <w:rsid w:val="002476FD"/>
    <w:rsid w:val="0025093C"/>
    <w:rsid w:val="00251247"/>
    <w:rsid w:val="00256CC3"/>
    <w:rsid w:val="002578AF"/>
    <w:rsid w:val="00260EC6"/>
    <w:rsid w:val="00264829"/>
    <w:rsid w:val="0026646A"/>
    <w:rsid w:val="002665AB"/>
    <w:rsid w:val="0027035E"/>
    <w:rsid w:val="002718CB"/>
    <w:rsid w:val="0027362B"/>
    <w:rsid w:val="00274054"/>
    <w:rsid w:val="00281D36"/>
    <w:rsid w:val="002873A8"/>
    <w:rsid w:val="00291EFA"/>
    <w:rsid w:val="00292C77"/>
    <w:rsid w:val="00295017"/>
    <w:rsid w:val="002A5C6F"/>
    <w:rsid w:val="002B4EEC"/>
    <w:rsid w:val="002C43CD"/>
    <w:rsid w:val="002D5256"/>
    <w:rsid w:val="002D7B29"/>
    <w:rsid w:val="002E2B7F"/>
    <w:rsid w:val="002E2BCD"/>
    <w:rsid w:val="002F0853"/>
    <w:rsid w:val="002F0B78"/>
    <w:rsid w:val="002F0D93"/>
    <w:rsid w:val="002F1A82"/>
    <w:rsid w:val="002F4C2F"/>
    <w:rsid w:val="00300A26"/>
    <w:rsid w:val="00305364"/>
    <w:rsid w:val="00314B18"/>
    <w:rsid w:val="00316DA5"/>
    <w:rsid w:val="00317C31"/>
    <w:rsid w:val="00321B02"/>
    <w:rsid w:val="00323DE8"/>
    <w:rsid w:val="003268EB"/>
    <w:rsid w:val="0033146F"/>
    <w:rsid w:val="00334254"/>
    <w:rsid w:val="00335DA9"/>
    <w:rsid w:val="00340FC0"/>
    <w:rsid w:val="00341BE4"/>
    <w:rsid w:val="00343108"/>
    <w:rsid w:val="00346387"/>
    <w:rsid w:val="00351956"/>
    <w:rsid w:val="003534D8"/>
    <w:rsid w:val="0035490F"/>
    <w:rsid w:val="00355973"/>
    <w:rsid w:val="00355A7B"/>
    <w:rsid w:val="00356D99"/>
    <w:rsid w:val="00357806"/>
    <w:rsid w:val="003621E0"/>
    <w:rsid w:val="003636CA"/>
    <w:rsid w:val="00370948"/>
    <w:rsid w:val="003755A7"/>
    <w:rsid w:val="00383F0C"/>
    <w:rsid w:val="003844E1"/>
    <w:rsid w:val="0038465A"/>
    <w:rsid w:val="00386CC1"/>
    <w:rsid w:val="003906F9"/>
    <w:rsid w:val="003924C4"/>
    <w:rsid w:val="00394A18"/>
    <w:rsid w:val="00394B33"/>
    <w:rsid w:val="003A0ECB"/>
    <w:rsid w:val="003A7676"/>
    <w:rsid w:val="003B01CF"/>
    <w:rsid w:val="003B32A3"/>
    <w:rsid w:val="003B33DB"/>
    <w:rsid w:val="003B59A3"/>
    <w:rsid w:val="003B6D44"/>
    <w:rsid w:val="003C23FC"/>
    <w:rsid w:val="003C50F9"/>
    <w:rsid w:val="003C6370"/>
    <w:rsid w:val="003D4CCD"/>
    <w:rsid w:val="003D54A1"/>
    <w:rsid w:val="003D625D"/>
    <w:rsid w:val="003D69B8"/>
    <w:rsid w:val="003E0A29"/>
    <w:rsid w:val="003E1470"/>
    <w:rsid w:val="003E18E0"/>
    <w:rsid w:val="003E1BA4"/>
    <w:rsid w:val="003E2287"/>
    <w:rsid w:val="003E2EED"/>
    <w:rsid w:val="003E31E0"/>
    <w:rsid w:val="003E38B1"/>
    <w:rsid w:val="003E4256"/>
    <w:rsid w:val="003E5B86"/>
    <w:rsid w:val="003E7219"/>
    <w:rsid w:val="003F00CF"/>
    <w:rsid w:val="003F497D"/>
    <w:rsid w:val="003F600C"/>
    <w:rsid w:val="00401D8C"/>
    <w:rsid w:val="00407B0F"/>
    <w:rsid w:val="00410978"/>
    <w:rsid w:val="00411F51"/>
    <w:rsid w:val="0041258C"/>
    <w:rsid w:val="00412A61"/>
    <w:rsid w:val="0041680B"/>
    <w:rsid w:val="00417DFC"/>
    <w:rsid w:val="00421DE1"/>
    <w:rsid w:val="00422866"/>
    <w:rsid w:val="00424AF5"/>
    <w:rsid w:val="0042617B"/>
    <w:rsid w:val="00432F04"/>
    <w:rsid w:val="00436057"/>
    <w:rsid w:val="00436F1F"/>
    <w:rsid w:val="00440F27"/>
    <w:rsid w:val="00441808"/>
    <w:rsid w:val="00442190"/>
    <w:rsid w:val="00442958"/>
    <w:rsid w:val="00444308"/>
    <w:rsid w:val="004451E0"/>
    <w:rsid w:val="00451CB6"/>
    <w:rsid w:val="00455B9B"/>
    <w:rsid w:val="004569E3"/>
    <w:rsid w:val="00457134"/>
    <w:rsid w:val="00460CED"/>
    <w:rsid w:val="00461577"/>
    <w:rsid w:val="00462714"/>
    <w:rsid w:val="0046453F"/>
    <w:rsid w:val="00464D18"/>
    <w:rsid w:val="0046519B"/>
    <w:rsid w:val="0047059A"/>
    <w:rsid w:val="004721DE"/>
    <w:rsid w:val="004724EF"/>
    <w:rsid w:val="004733ED"/>
    <w:rsid w:val="00475EA5"/>
    <w:rsid w:val="00475F43"/>
    <w:rsid w:val="00477601"/>
    <w:rsid w:val="00477DB8"/>
    <w:rsid w:val="00480214"/>
    <w:rsid w:val="00481926"/>
    <w:rsid w:val="00483005"/>
    <w:rsid w:val="004832FF"/>
    <w:rsid w:val="00483C8B"/>
    <w:rsid w:val="00485E2C"/>
    <w:rsid w:val="004864EA"/>
    <w:rsid w:val="00487867"/>
    <w:rsid w:val="00491638"/>
    <w:rsid w:val="00492AD6"/>
    <w:rsid w:val="004960FD"/>
    <w:rsid w:val="004A25A0"/>
    <w:rsid w:val="004A5066"/>
    <w:rsid w:val="004A532F"/>
    <w:rsid w:val="004B47D1"/>
    <w:rsid w:val="004B4AA7"/>
    <w:rsid w:val="004B59F0"/>
    <w:rsid w:val="004B79C3"/>
    <w:rsid w:val="004C02AA"/>
    <w:rsid w:val="004D2765"/>
    <w:rsid w:val="004D3A4D"/>
    <w:rsid w:val="004D4885"/>
    <w:rsid w:val="004D5858"/>
    <w:rsid w:val="004E46A4"/>
    <w:rsid w:val="004F425B"/>
    <w:rsid w:val="0050075F"/>
    <w:rsid w:val="005014EF"/>
    <w:rsid w:val="005024E4"/>
    <w:rsid w:val="005024E8"/>
    <w:rsid w:val="00503487"/>
    <w:rsid w:val="005054B6"/>
    <w:rsid w:val="00510B55"/>
    <w:rsid w:val="00511E94"/>
    <w:rsid w:val="005123FC"/>
    <w:rsid w:val="00512FF6"/>
    <w:rsid w:val="00512FF8"/>
    <w:rsid w:val="0051317B"/>
    <w:rsid w:val="00516899"/>
    <w:rsid w:val="00521452"/>
    <w:rsid w:val="0052164C"/>
    <w:rsid w:val="00523D18"/>
    <w:rsid w:val="0052540A"/>
    <w:rsid w:val="0052590A"/>
    <w:rsid w:val="0052591A"/>
    <w:rsid w:val="00525DE1"/>
    <w:rsid w:val="0052771C"/>
    <w:rsid w:val="005309AD"/>
    <w:rsid w:val="0053416D"/>
    <w:rsid w:val="00536233"/>
    <w:rsid w:val="00545C8F"/>
    <w:rsid w:val="00545D02"/>
    <w:rsid w:val="005507CB"/>
    <w:rsid w:val="00552515"/>
    <w:rsid w:val="005530CD"/>
    <w:rsid w:val="00554257"/>
    <w:rsid w:val="0055432B"/>
    <w:rsid w:val="005549E5"/>
    <w:rsid w:val="00556971"/>
    <w:rsid w:val="005626A8"/>
    <w:rsid w:val="005648DF"/>
    <w:rsid w:val="005648E2"/>
    <w:rsid w:val="00572A6B"/>
    <w:rsid w:val="00576D82"/>
    <w:rsid w:val="0058121B"/>
    <w:rsid w:val="005817DD"/>
    <w:rsid w:val="0058447B"/>
    <w:rsid w:val="0058513F"/>
    <w:rsid w:val="00586A6A"/>
    <w:rsid w:val="005875DF"/>
    <w:rsid w:val="00587E87"/>
    <w:rsid w:val="00590480"/>
    <w:rsid w:val="00590E2B"/>
    <w:rsid w:val="00591F17"/>
    <w:rsid w:val="00596BD3"/>
    <w:rsid w:val="005A1028"/>
    <w:rsid w:val="005A3600"/>
    <w:rsid w:val="005A5583"/>
    <w:rsid w:val="005A74D5"/>
    <w:rsid w:val="005B1CD2"/>
    <w:rsid w:val="005C055F"/>
    <w:rsid w:val="005C3D9A"/>
    <w:rsid w:val="005C50D2"/>
    <w:rsid w:val="005C74E7"/>
    <w:rsid w:val="005C7E9C"/>
    <w:rsid w:val="005D63F3"/>
    <w:rsid w:val="005E1472"/>
    <w:rsid w:val="005E2DCA"/>
    <w:rsid w:val="005F7863"/>
    <w:rsid w:val="005F7C4C"/>
    <w:rsid w:val="006011B9"/>
    <w:rsid w:val="00601B1F"/>
    <w:rsid w:val="00601D31"/>
    <w:rsid w:val="006076E6"/>
    <w:rsid w:val="0061037F"/>
    <w:rsid w:val="00612C0F"/>
    <w:rsid w:val="00613B43"/>
    <w:rsid w:val="006147D2"/>
    <w:rsid w:val="0062004E"/>
    <w:rsid w:val="00621D8A"/>
    <w:rsid w:val="006225E9"/>
    <w:rsid w:val="00622E4E"/>
    <w:rsid w:val="00623DBB"/>
    <w:rsid w:val="00624574"/>
    <w:rsid w:val="00626676"/>
    <w:rsid w:val="00627501"/>
    <w:rsid w:val="0063098D"/>
    <w:rsid w:val="006317B5"/>
    <w:rsid w:val="006318EC"/>
    <w:rsid w:val="00636556"/>
    <w:rsid w:val="00636DD8"/>
    <w:rsid w:val="00640E89"/>
    <w:rsid w:val="00642676"/>
    <w:rsid w:val="00643B47"/>
    <w:rsid w:val="00645CD5"/>
    <w:rsid w:val="00646916"/>
    <w:rsid w:val="00653B99"/>
    <w:rsid w:val="006562E0"/>
    <w:rsid w:val="00656EED"/>
    <w:rsid w:val="006611C7"/>
    <w:rsid w:val="006632F9"/>
    <w:rsid w:val="00666702"/>
    <w:rsid w:val="006734E9"/>
    <w:rsid w:val="006741F9"/>
    <w:rsid w:val="006754F8"/>
    <w:rsid w:val="006774FC"/>
    <w:rsid w:val="00680073"/>
    <w:rsid w:val="00680AB1"/>
    <w:rsid w:val="00681F57"/>
    <w:rsid w:val="00682EDD"/>
    <w:rsid w:val="00685D64"/>
    <w:rsid w:val="00692932"/>
    <w:rsid w:val="006933F8"/>
    <w:rsid w:val="006A125D"/>
    <w:rsid w:val="006A4301"/>
    <w:rsid w:val="006B2DF6"/>
    <w:rsid w:val="006B4FC8"/>
    <w:rsid w:val="006B5F2A"/>
    <w:rsid w:val="006C7B98"/>
    <w:rsid w:val="006D1336"/>
    <w:rsid w:val="006D7616"/>
    <w:rsid w:val="006E4027"/>
    <w:rsid w:val="006E42E9"/>
    <w:rsid w:val="006E5D1F"/>
    <w:rsid w:val="006E6350"/>
    <w:rsid w:val="006E7D52"/>
    <w:rsid w:val="006F14B9"/>
    <w:rsid w:val="006F3B03"/>
    <w:rsid w:val="006F5FAD"/>
    <w:rsid w:val="006F6082"/>
    <w:rsid w:val="006F6987"/>
    <w:rsid w:val="006F7ED8"/>
    <w:rsid w:val="006F7FBB"/>
    <w:rsid w:val="0070046A"/>
    <w:rsid w:val="007014A4"/>
    <w:rsid w:val="0070291E"/>
    <w:rsid w:val="0070371B"/>
    <w:rsid w:val="00703D31"/>
    <w:rsid w:val="00706856"/>
    <w:rsid w:val="00706AF6"/>
    <w:rsid w:val="00707C1F"/>
    <w:rsid w:val="00710A64"/>
    <w:rsid w:val="00712305"/>
    <w:rsid w:val="00713594"/>
    <w:rsid w:val="00713657"/>
    <w:rsid w:val="007170CB"/>
    <w:rsid w:val="00724B08"/>
    <w:rsid w:val="0072782B"/>
    <w:rsid w:val="00727A14"/>
    <w:rsid w:val="00735CA4"/>
    <w:rsid w:val="00740E0C"/>
    <w:rsid w:val="007455EE"/>
    <w:rsid w:val="007462CF"/>
    <w:rsid w:val="00747083"/>
    <w:rsid w:val="00752599"/>
    <w:rsid w:val="00760FCE"/>
    <w:rsid w:val="0076353B"/>
    <w:rsid w:val="00764937"/>
    <w:rsid w:val="00766E3D"/>
    <w:rsid w:val="0077269A"/>
    <w:rsid w:val="0077415C"/>
    <w:rsid w:val="00774C75"/>
    <w:rsid w:val="00775B08"/>
    <w:rsid w:val="00775E9F"/>
    <w:rsid w:val="00780100"/>
    <w:rsid w:val="00781480"/>
    <w:rsid w:val="0079017F"/>
    <w:rsid w:val="00790376"/>
    <w:rsid w:val="00791A66"/>
    <w:rsid w:val="00792676"/>
    <w:rsid w:val="00792FBC"/>
    <w:rsid w:val="00793633"/>
    <w:rsid w:val="007937AE"/>
    <w:rsid w:val="00793FB8"/>
    <w:rsid w:val="007943DB"/>
    <w:rsid w:val="007959C7"/>
    <w:rsid w:val="007974CF"/>
    <w:rsid w:val="007A2E5F"/>
    <w:rsid w:val="007A47EA"/>
    <w:rsid w:val="007B0514"/>
    <w:rsid w:val="007B0A60"/>
    <w:rsid w:val="007B1E4A"/>
    <w:rsid w:val="007B2C16"/>
    <w:rsid w:val="007B468B"/>
    <w:rsid w:val="007B52B7"/>
    <w:rsid w:val="007B53E1"/>
    <w:rsid w:val="007B5630"/>
    <w:rsid w:val="007B6840"/>
    <w:rsid w:val="007B77F0"/>
    <w:rsid w:val="007B7B4F"/>
    <w:rsid w:val="007C067A"/>
    <w:rsid w:val="007C6191"/>
    <w:rsid w:val="007C7EA6"/>
    <w:rsid w:val="007D18E0"/>
    <w:rsid w:val="007D23A0"/>
    <w:rsid w:val="007D7EC0"/>
    <w:rsid w:val="007D7FFE"/>
    <w:rsid w:val="007E349D"/>
    <w:rsid w:val="007E4315"/>
    <w:rsid w:val="007E463B"/>
    <w:rsid w:val="007E4F57"/>
    <w:rsid w:val="007F5766"/>
    <w:rsid w:val="00805B21"/>
    <w:rsid w:val="008072D2"/>
    <w:rsid w:val="00811EB5"/>
    <w:rsid w:val="00812689"/>
    <w:rsid w:val="00813A98"/>
    <w:rsid w:val="00813F21"/>
    <w:rsid w:val="00815BF6"/>
    <w:rsid w:val="00815DA7"/>
    <w:rsid w:val="00821545"/>
    <w:rsid w:val="0082318F"/>
    <w:rsid w:val="00826773"/>
    <w:rsid w:val="00826802"/>
    <w:rsid w:val="00830FBD"/>
    <w:rsid w:val="00836C55"/>
    <w:rsid w:val="0084182F"/>
    <w:rsid w:val="00842D33"/>
    <w:rsid w:val="00845185"/>
    <w:rsid w:val="008463AA"/>
    <w:rsid w:val="0084671C"/>
    <w:rsid w:val="008504B1"/>
    <w:rsid w:val="00851F13"/>
    <w:rsid w:val="0085293F"/>
    <w:rsid w:val="0085384F"/>
    <w:rsid w:val="00856B58"/>
    <w:rsid w:val="00856BA8"/>
    <w:rsid w:val="008644AE"/>
    <w:rsid w:val="008645E5"/>
    <w:rsid w:val="00865931"/>
    <w:rsid w:val="00865BA3"/>
    <w:rsid w:val="00870672"/>
    <w:rsid w:val="008732D9"/>
    <w:rsid w:val="00873F0B"/>
    <w:rsid w:val="00875CF8"/>
    <w:rsid w:val="00876689"/>
    <w:rsid w:val="0087796F"/>
    <w:rsid w:val="00884D50"/>
    <w:rsid w:val="008859BF"/>
    <w:rsid w:val="008865CE"/>
    <w:rsid w:val="00890835"/>
    <w:rsid w:val="00890AFE"/>
    <w:rsid w:val="00893199"/>
    <w:rsid w:val="00894B45"/>
    <w:rsid w:val="00896021"/>
    <w:rsid w:val="00896F06"/>
    <w:rsid w:val="008A045F"/>
    <w:rsid w:val="008A13F4"/>
    <w:rsid w:val="008A4012"/>
    <w:rsid w:val="008A600E"/>
    <w:rsid w:val="008B7E94"/>
    <w:rsid w:val="008C0B0F"/>
    <w:rsid w:val="008C1AB4"/>
    <w:rsid w:val="008C37B6"/>
    <w:rsid w:val="008C3EA7"/>
    <w:rsid w:val="008C77FA"/>
    <w:rsid w:val="008D15BE"/>
    <w:rsid w:val="008D190D"/>
    <w:rsid w:val="008D3535"/>
    <w:rsid w:val="008D45A0"/>
    <w:rsid w:val="008E000D"/>
    <w:rsid w:val="008E073D"/>
    <w:rsid w:val="008E0DA6"/>
    <w:rsid w:val="008E1BB0"/>
    <w:rsid w:val="008F1409"/>
    <w:rsid w:val="008F14EF"/>
    <w:rsid w:val="008F18B1"/>
    <w:rsid w:val="008F508F"/>
    <w:rsid w:val="008F5C52"/>
    <w:rsid w:val="008F6A95"/>
    <w:rsid w:val="00901817"/>
    <w:rsid w:val="009037CC"/>
    <w:rsid w:val="009038E2"/>
    <w:rsid w:val="009061A2"/>
    <w:rsid w:val="0091034A"/>
    <w:rsid w:val="00911F9F"/>
    <w:rsid w:val="00914ECC"/>
    <w:rsid w:val="009209F3"/>
    <w:rsid w:val="00920BAB"/>
    <w:rsid w:val="009249C8"/>
    <w:rsid w:val="009270B5"/>
    <w:rsid w:val="00930603"/>
    <w:rsid w:val="009307FE"/>
    <w:rsid w:val="009314FB"/>
    <w:rsid w:val="00931A35"/>
    <w:rsid w:val="00931D43"/>
    <w:rsid w:val="009323B9"/>
    <w:rsid w:val="00933200"/>
    <w:rsid w:val="00940158"/>
    <w:rsid w:val="0094157C"/>
    <w:rsid w:val="0094215B"/>
    <w:rsid w:val="00942586"/>
    <w:rsid w:val="00945175"/>
    <w:rsid w:val="00946FDE"/>
    <w:rsid w:val="00947424"/>
    <w:rsid w:val="0095043D"/>
    <w:rsid w:val="00951A0D"/>
    <w:rsid w:val="00952E77"/>
    <w:rsid w:val="00956624"/>
    <w:rsid w:val="00957405"/>
    <w:rsid w:val="00957BFC"/>
    <w:rsid w:val="00962734"/>
    <w:rsid w:val="00966266"/>
    <w:rsid w:val="009716E3"/>
    <w:rsid w:val="009720E8"/>
    <w:rsid w:val="00974C2B"/>
    <w:rsid w:val="00977936"/>
    <w:rsid w:val="009819DD"/>
    <w:rsid w:val="009872C4"/>
    <w:rsid w:val="009934D3"/>
    <w:rsid w:val="009A0459"/>
    <w:rsid w:val="009A0FB9"/>
    <w:rsid w:val="009A3370"/>
    <w:rsid w:val="009A464E"/>
    <w:rsid w:val="009A7CE5"/>
    <w:rsid w:val="009B0130"/>
    <w:rsid w:val="009B038B"/>
    <w:rsid w:val="009B2155"/>
    <w:rsid w:val="009B49FF"/>
    <w:rsid w:val="009D0439"/>
    <w:rsid w:val="009D2088"/>
    <w:rsid w:val="009D654E"/>
    <w:rsid w:val="009D7E9C"/>
    <w:rsid w:val="009E3D23"/>
    <w:rsid w:val="009F07C5"/>
    <w:rsid w:val="009F13E1"/>
    <w:rsid w:val="009F13EB"/>
    <w:rsid w:val="009F2576"/>
    <w:rsid w:val="009F6983"/>
    <w:rsid w:val="00A003A7"/>
    <w:rsid w:val="00A041FA"/>
    <w:rsid w:val="00A0451B"/>
    <w:rsid w:val="00A1133A"/>
    <w:rsid w:val="00A11AFA"/>
    <w:rsid w:val="00A14357"/>
    <w:rsid w:val="00A145C9"/>
    <w:rsid w:val="00A17887"/>
    <w:rsid w:val="00A17BD8"/>
    <w:rsid w:val="00A23A1C"/>
    <w:rsid w:val="00A23EB2"/>
    <w:rsid w:val="00A267E5"/>
    <w:rsid w:val="00A307A2"/>
    <w:rsid w:val="00A31C4D"/>
    <w:rsid w:val="00A351CB"/>
    <w:rsid w:val="00A360FE"/>
    <w:rsid w:val="00A36F89"/>
    <w:rsid w:val="00A4204B"/>
    <w:rsid w:val="00A43951"/>
    <w:rsid w:val="00A43D95"/>
    <w:rsid w:val="00A446F0"/>
    <w:rsid w:val="00A45C2B"/>
    <w:rsid w:val="00A5156F"/>
    <w:rsid w:val="00A51949"/>
    <w:rsid w:val="00A54069"/>
    <w:rsid w:val="00A552A1"/>
    <w:rsid w:val="00A57744"/>
    <w:rsid w:val="00A61046"/>
    <w:rsid w:val="00A614CD"/>
    <w:rsid w:val="00A62217"/>
    <w:rsid w:val="00A63B31"/>
    <w:rsid w:val="00A63CD5"/>
    <w:rsid w:val="00A641CA"/>
    <w:rsid w:val="00A65488"/>
    <w:rsid w:val="00A673CB"/>
    <w:rsid w:val="00A673FD"/>
    <w:rsid w:val="00A74B86"/>
    <w:rsid w:val="00A7540A"/>
    <w:rsid w:val="00A756A0"/>
    <w:rsid w:val="00A7666F"/>
    <w:rsid w:val="00A77590"/>
    <w:rsid w:val="00A779AF"/>
    <w:rsid w:val="00A81E24"/>
    <w:rsid w:val="00A86C4E"/>
    <w:rsid w:val="00A9024A"/>
    <w:rsid w:val="00A91A52"/>
    <w:rsid w:val="00A92DB8"/>
    <w:rsid w:val="00AA185F"/>
    <w:rsid w:val="00AA2293"/>
    <w:rsid w:val="00AA24B3"/>
    <w:rsid w:val="00AA5D75"/>
    <w:rsid w:val="00AA7E7E"/>
    <w:rsid w:val="00AB081D"/>
    <w:rsid w:val="00AB34BC"/>
    <w:rsid w:val="00AB397C"/>
    <w:rsid w:val="00AC04AD"/>
    <w:rsid w:val="00AC29A5"/>
    <w:rsid w:val="00AC657C"/>
    <w:rsid w:val="00AC7A91"/>
    <w:rsid w:val="00AD10A5"/>
    <w:rsid w:val="00AD1475"/>
    <w:rsid w:val="00AD3ED0"/>
    <w:rsid w:val="00AD5A4A"/>
    <w:rsid w:val="00AE4D3D"/>
    <w:rsid w:val="00AE6E64"/>
    <w:rsid w:val="00AE73CC"/>
    <w:rsid w:val="00AF15FE"/>
    <w:rsid w:val="00AF47EA"/>
    <w:rsid w:val="00AF54B6"/>
    <w:rsid w:val="00AF677F"/>
    <w:rsid w:val="00AF7E60"/>
    <w:rsid w:val="00B0122B"/>
    <w:rsid w:val="00B02BFE"/>
    <w:rsid w:val="00B02C3B"/>
    <w:rsid w:val="00B03337"/>
    <w:rsid w:val="00B03FDC"/>
    <w:rsid w:val="00B07EB6"/>
    <w:rsid w:val="00B1077A"/>
    <w:rsid w:val="00B1240D"/>
    <w:rsid w:val="00B15296"/>
    <w:rsid w:val="00B16E97"/>
    <w:rsid w:val="00B22585"/>
    <w:rsid w:val="00B23BDC"/>
    <w:rsid w:val="00B25021"/>
    <w:rsid w:val="00B27154"/>
    <w:rsid w:val="00B27D0A"/>
    <w:rsid w:val="00B27D3C"/>
    <w:rsid w:val="00B31A4C"/>
    <w:rsid w:val="00B31B09"/>
    <w:rsid w:val="00B3304B"/>
    <w:rsid w:val="00B404F5"/>
    <w:rsid w:val="00B40645"/>
    <w:rsid w:val="00B4073C"/>
    <w:rsid w:val="00B4097B"/>
    <w:rsid w:val="00B41465"/>
    <w:rsid w:val="00B42B00"/>
    <w:rsid w:val="00B43CA2"/>
    <w:rsid w:val="00B4440C"/>
    <w:rsid w:val="00B50D86"/>
    <w:rsid w:val="00B520F4"/>
    <w:rsid w:val="00B54F29"/>
    <w:rsid w:val="00B563AC"/>
    <w:rsid w:val="00B56E14"/>
    <w:rsid w:val="00B600E2"/>
    <w:rsid w:val="00B6383F"/>
    <w:rsid w:val="00B63EF5"/>
    <w:rsid w:val="00B649BB"/>
    <w:rsid w:val="00B66263"/>
    <w:rsid w:val="00B74CA2"/>
    <w:rsid w:val="00B80E30"/>
    <w:rsid w:val="00B815C3"/>
    <w:rsid w:val="00B83710"/>
    <w:rsid w:val="00B8548D"/>
    <w:rsid w:val="00B85CDF"/>
    <w:rsid w:val="00B8667C"/>
    <w:rsid w:val="00B86E69"/>
    <w:rsid w:val="00B8741F"/>
    <w:rsid w:val="00B87F15"/>
    <w:rsid w:val="00B9132A"/>
    <w:rsid w:val="00B96D65"/>
    <w:rsid w:val="00BA1846"/>
    <w:rsid w:val="00BA204C"/>
    <w:rsid w:val="00BA437D"/>
    <w:rsid w:val="00BA628A"/>
    <w:rsid w:val="00BA6CC7"/>
    <w:rsid w:val="00BA7BD5"/>
    <w:rsid w:val="00BC0B37"/>
    <w:rsid w:val="00BC133A"/>
    <w:rsid w:val="00BC426E"/>
    <w:rsid w:val="00BD13FD"/>
    <w:rsid w:val="00BD378D"/>
    <w:rsid w:val="00BD3C30"/>
    <w:rsid w:val="00BD5238"/>
    <w:rsid w:val="00BD7CDE"/>
    <w:rsid w:val="00BE00DD"/>
    <w:rsid w:val="00BE0414"/>
    <w:rsid w:val="00BE1852"/>
    <w:rsid w:val="00BE6F39"/>
    <w:rsid w:val="00BE7165"/>
    <w:rsid w:val="00BF127F"/>
    <w:rsid w:val="00BF5770"/>
    <w:rsid w:val="00BF5B75"/>
    <w:rsid w:val="00BF7A5C"/>
    <w:rsid w:val="00BF7EE8"/>
    <w:rsid w:val="00C04334"/>
    <w:rsid w:val="00C12125"/>
    <w:rsid w:val="00C14046"/>
    <w:rsid w:val="00C15EFC"/>
    <w:rsid w:val="00C16C97"/>
    <w:rsid w:val="00C204C3"/>
    <w:rsid w:val="00C22992"/>
    <w:rsid w:val="00C26127"/>
    <w:rsid w:val="00C26293"/>
    <w:rsid w:val="00C322FC"/>
    <w:rsid w:val="00C32D94"/>
    <w:rsid w:val="00C40496"/>
    <w:rsid w:val="00C40BB7"/>
    <w:rsid w:val="00C42C53"/>
    <w:rsid w:val="00C43049"/>
    <w:rsid w:val="00C445B8"/>
    <w:rsid w:val="00C47024"/>
    <w:rsid w:val="00C47033"/>
    <w:rsid w:val="00C47287"/>
    <w:rsid w:val="00C47DDC"/>
    <w:rsid w:val="00C513EB"/>
    <w:rsid w:val="00C520E8"/>
    <w:rsid w:val="00C5490F"/>
    <w:rsid w:val="00C54982"/>
    <w:rsid w:val="00C576E3"/>
    <w:rsid w:val="00C61707"/>
    <w:rsid w:val="00C63F8B"/>
    <w:rsid w:val="00C64E6E"/>
    <w:rsid w:val="00C718EC"/>
    <w:rsid w:val="00C72101"/>
    <w:rsid w:val="00C72501"/>
    <w:rsid w:val="00C73A90"/>
    <w:rsid w:val="00C81A48"/>
    <w:rsid w:val="00C841E8"/>
    <w:rsid w:val="00C859D7"/>
    <w:rsid w:val="00C860EC"/>
    <w:rsid w:val="00C878F0"/>
    <w:rsid w:val="00C90F8C"/>
    <w:rsid w:val="00C93147"/>
    <w:rsid w:val="00C93A45"/>
    <w:rsid w:val="00C93CCE"/>
    <w:rsid w:val="00C93E6B"/>
    <w:rsid w:val="00C956F2"/>
    <w:rsid w:val="00CA1834"/>
    <w:rsid w:val="00CA1AB5"/>
    <w:rsid w:val="00CA3739"/>
    <w:rsid w:val="00CA4F5D"/>
    <w:rsid w:val="00CA6258"/>
    <w:rsid w:val="00CB353C"/>
    <w:rsid w:val="00CB3BE3"/>
    <w:rsid w:val="00CC22D5"/>
    <w:rsid w:val="00CC22ED"/>
    <w:rsid w:val="00CC2FAF"/>
    <w:rsid w:val="00CC363B"/>
    <w:rsid w:val="00CC3A96"/>
    <w:rsid w:val="00CC5A5E"/>
    <w:rsid w:val="00CC7A0B"/>
    <w:rsid w:val="00CD0C6A"/>
    <w:rsid w:val="00CD0E8A"/>
    <w:rsid w:val="00CD0FF4"/>
    <w:rsid w:val="00CD3895"/>
    <w:rsid w:val="00CD49F9"/>
    <w:rsid w:val="00CD66CD"/>
    <w:rsid w:val="00CE12C5"/>
    <w:rsid w:val="00CE257A"/>
    <w:rsid w:val="00CE34BE"/>
    <w:rsid w:val="00CE6FAA"/>
    <w:rsid w:val="00CF142C"/>
    <w:rsid w:val="00CF2A9B"/>
    <w:rsid w:val="00CF542D"/>
    <w:rsid w:val="00CF6824"/>
    <w:rsid w:val="00D03211"/>
    <w:rsid w:val="00D0341F"/>
    <w:rsid w:val="00D06329"/>
    <w:rsid w:val="00D10A9C"/>
    <w:rsid w:val="00D13761"/>
    <w:rsid w:val="00D17DEB"/>
    <w:rsid w:val="00D2454A"/>
    <w:rsid w:val="00D24F14"/>
    <w:rsid w:val="00D25C87"/>
    <w:rsid w:val="00D261B3"/>
    <w:rsid w:val="00D27633"/>
    <w:rsid w:val="00D31C44"/>
    <w:rsid w:val="00D31ECC"/>
    <w:rsid w:val="00D338F6"/>
    <w:rsid w:val="00D41450"/>
    <w:rsid w:val="00D435CB"/>
    <w:rsid w:val="00D43E94"/>
    <w:rsid w:val="00D47315"/>
    <w:rsid w:val="00D47D64"/>
    <w:rsid w:val="00D51CE9"/>
    <w:rsid w:val="00D55531"/>
    <w:rsid w:val="00D56A06"/>
    <w:rsid w:val="00D57AE3"/>
    <w:rsid w:val="00D60A44"/>
    <w:rsid w:val="00D60E7F"/>
    <w:rsid w:val="00D61899"/>
    <w:rsid w:val="00D62A27"/>
    <w:rsid w:val="00D63C76"/>
    <w:rsid w:val="00D66402"/>
    <w:rsid w:val="00D6747F"/>
    <w:rsid w:val="00D67A3F"/>
    <w:rsid w:val="00D7078E"/>
    <w:rsid w:val="00D762A3"/>
    <w:rsid w:val="00D815F8"/>
    <w:rsid w:val="00D82078"/>
    <w:rsid w:val="00D8467A"/>
    <w:rsid w:val="00D85215"/>
    <w:rsid w:val="00D913A8"/>
    <w:rsid w:val="00D93FA6"/>
    <w:rsid w:val="00D958A9"/>
    <w:rsid w:val="00D9644A"/>
    <w:rsid w:val="00D9705A"/>
    <w:rsid w:val="00D97754"/>
    <w:rsid w:val="00DA62F5"/>
    <w:rsid w:val="00DB1689"/>
    <w:rsid w:val="00DB22D5"/>
    <w:rsid w:val="00DB2F37"/>
    <w:rsid w:val="00DB38A4"/>
    <w:rsid w:val="00DC0BDA"/>
    <w:rsid w:val="00DC216E"/>
    <w:rsid w:val="00DC3227"/>
    <w:rsid w:val="00DC5565"/>
    <w:rsid w:val="00DC7C9C"/>
    <w:rsid w:val="00DD0D16"/>
    <w:rsid w:val="00DD3101"/>
    <w:rsid w:val="00DD5663"/>
    <w:rsid w:val="00DE1997"/>
    <w:rsid w:val="00DE2238"/>
    <w:rsid w:val="00DE6FC9"/>
    <w:rsid w:val="00DF2913"/>
    <w:rsid w:val="00DF30B9"/>
    <w:rsid w:val="00DF53A2"/>
    <w:rsid w:val="00DF5897"/>
    <w:rsid w:val="00DF5DEA"/>
    <w:rsid w:val="00DF7374"/>
    <w:rsid w:val="00E11D1B"/>
    <w:rsid w:val="00E13409"/>
    <w:rsid w:val="00E13784"/>
    <w:rsid w:val="00E13B64"/>
    <w:rsid w:val="00E14946"/>
    <w:rsid w:val="00E15459"/>
    <w:rsid w:val="00E17819"/>
    <w:rsid w:val="00E20C44"/>
    <w:rsid w:val="00E235C1"/>
    <w:rsid w:val="00E23F87"/>
    <w:rsid w:val="00E2430F"/>
    <w:rsid w:val="00E24E28"/>
    <w:rsid w:val="00E27012"/>
    <w:rsid w:val="00E273BB"/>
    <w:rsid w:val="00E30EC0"/>
    <w:rsid w:val="00E316AA"/>
    <w:rsid w:val="00E31B8E"/>
    <w:rsid w:val="00E33B04"/>
    <w:rsid w:val="00E33FA6"/>
    <w:rsid w:val="00E361F3"/>
    <w:rsid w:val="00E479A3"/>
    <w:rsid w:val="00E50A8C"/>
    <w:rsid w:val="00E55AB5"/>
    <w:rsid w:val="00E56F24"/>
    <w:rsid w:val="00E674D4"/>
    <w:rsid w:val="00E6775F"/>
    <w:rsid w:val="00E70DBC"/>
    <w:rsid w:val="00E72C5E"/>
    <w:rsid w:val="00E7453B"/>
    <w:rsid w:val="00E74BF9"/>
    <w:rsid w:val="00E84AC4"/>
    <w:rsid w:val="00E8650C"/>
    <w:rsid w:val="00E96B03"/>
    <w:rsid w:val="00E97896"/>
    <w:rsid w:val="00EA3869"/>
    <w:rsid w:val="00EA4C06"/>
    <w:rsid w:val="00EA7A29"/>
    <w:rsid w:val="00EB06AD"/>
    <w:rsid w:val="00EB086C"/>
    <w:rsid w:val="00EB2002"/>
    <w:rsid w:val="00EB2879"/>
    <w:rsid w:val="00EB399C"/>
    <w:rsid w:val="00EB4C66"/>
    <w:rsid w:val="00EB74AD"/>
    <w:rsid w:val="00EB7F3D"/>
    <w:rsid w:val="00EC0622"/>
    <w:rsid w:val="00EC43A7"/>
    <w:rsid w:val="00EC557C"/>
    <w:rsid w:val="00EC5C38"/>
    <w:rsid w:val="00EC607F"/>
    <w:rsid w:val="00ED1BE7"/>
    <w:rsid w:val="00ED1F2B"/>
    <w:rsid w:val="00ED2540"/>
    <w:rsid w:val="00ED2CF3"/>
    <w:rsid w:val="00ED3694"/>
    <w:rsid w:val="00ED37AF"/>
    <w:rsid w:val="00ED5AAF"/>
    <w:rsid w:val="00ED6B93"/>
    <w:rsid w:val="00ED7827"/>
    <w:rsid w:val="00ED7DE1"/>
    <w:rsid w:val="00EE04F1"/>
    <w:rsid w:val="00EE0ACB"/>
    <w:rsid w:val="00EE40CD"/>
    <w:rsid w:val="00EE4758"/>
    <w:rsid w:val="00EE4911"/>
    <w:rsid w:val="00EE4EBE"/>
    <w:rsid w:val="00EE519A"/>
    <w:rsid w:val="00EE5B17"/>
    <w:rsid w:val="00EE621B"/>
    <w:rsid w:val="00EF3B73"/>
    <w:rsid w:val="00EF3FE6"/>
    <w:rsid w:val="00EF743A"/>
    <w:rsid w:val="00EF78E8"/>
    <w:rsid w:val="00F0104D"/>
    <w:rsid w:val="00F01ACD"/>
    <w:rsid w:val="00F0203D"/>
    <w:rsid w:val="00F02FB4"/>
    <w:rsid w:val="00F05261"/>
    <w:rsid w:val="00F05C6A"/>
    <w:rsid w:val="00F10881"/>
    <w:rsid w:val="00F1338E"/>
    <w:rsid w:val="00F1421C"/>
    <w:rsid w:val="00F15B21"/>
    <w:rsid w:val="00F15C9D"/>
    <w:rsid w:val="00F17FF4"/>
    <w:rsid w:val="00F2025D"/>
    <w:rsid w:val="00F2137B"/>
    <w:rsid w:val="00F21B3A"/>
    <w:rsid w:val="00F256B6"/>
    <w:rsid w:val="00F268F1"/>
    <w:rsid w:val="00F27DDD"/>
    <w:rsid w:val="00F30035"/>
    <w:rsid w:val="00F30D7F"/>
    <w:rsid w:val="00F310E9"/>
    <w:rsid w:val="00F331FA"/>
    <w:rsid w:val="00F350DD"/>
    <w:rsid w:val="00F3514D"/>
    <w:rsid w:val="00F426DB"/>
    <w:rsid w:val="00F44880"/>
    <w:rsid w:val="00F44C20"/>
    <w:rsid w:val="00F45DDD"/>
    <w:rsid w:val="00F45F08"/>
    <w:rsid w:val="00F474B1"/>
    <w:rsid w:val="00F613AE"/>
    <w:rsid w:val="00F61594"/>
    <w:rsid w:val="00F66826"/>
    <w:rsid w:val="00F7300F"/>
    <w:rsid w:val="00F75338"/>
    <w:rsid w:val="00F762D8"/>
    <w:rsid w:val="00F801EB"/>
    <w:rsid w:val="00F8033B"/>
    <w:rsid w:val="00F80D98"/>
    <w:rsid w:val="00F82B45"/>
    <w:rsid w:val="00F95F4C"/>
    <w:rsid w:val="00F97910"/>
    <w:rsid w:val="00FA0E89"/>
    <w:rsid w:val="00FB0EB4"/>
    <w:rsid w:val="00FB1A71"/>
    <w:rsid w:val="00FB2882"/>
    <w:rsid w:val="00FC28AF"/>
    <w:rsid w:val="00FC4C71"/>
    <w:rsid w:val="00FD2696"/>
    <w:rsid w:val="00FD765A"/>
    <w:rsid w:val="00FE215D"/>
    <w:rsid w:val="00FE3E4E"/>
    <w:rsid w:val="00FE5733"/>
    <w:rsid w:val="00FE5854"/>
    <w:rsid w:val="00FE6539"/>
    <w:rsid w:val="00FE74BE"/>
    <w:rsid w:val="00FE7701"/>
    <w:rsid w:val="00FF13BA"/>
    <w:rsid w:val="00FF39FF"/>
    <w:rsid w:val="00FF5017"/>
    <w:rsid w:val="00FF5D3B"/>
    <w:rsid w:val="00FF6727"/>
    <w:rsid w:val="4BF8FAC6"/>
    <w:rsid w:val="5CFD5682"/>
    <w:rsid w:val="6A3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3865"/>
  <w15:chartTrackingRefBased/>
  <w15:docId w15:val="{DD63F476-341A-47D3-820A-5146C12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B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B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9F"/>
  </w:style>
  <w:style w:type="paragraph" w:styleId="Footer">
    <w:name w:val="footer"/>
    <w:basedOn w:val="Normal"/>
    <w:link w:val="FooterChar"/>
    <w:uiPriority w:val="99"/>
    <w:unhideWhenUsed/>
    <w:rsid w:val="00775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45E2E12904D4BAAF2502E86DD6222" ma:contentTypeVersion="12" ma:contentTypeDescription="Create a new document." ma:contentTypeScope="" ma:versionID="fdaa6e5af5654d3d67798f6ace9be02e">
  <xsd:schema xmlns:xsd="http://www.w3.org/2001/XMLSchema" xmlns:xs="http://www.w3.org/2001/XMLSchema" xmlns:p="http://schemas.microsoft.com/office/2006/metadata/properties" xmlns:ns2="1fce6902-be10-4041-876d-37058b8f8be3" xmlns:ns3="677aaeb2-4861-4f98-bd6b-74919aa0f35b" targetNamespace="http://schemas.microsoft.com/office/2006/metadata/properties" ma:root="true" ma:fieldsID="e9fa5fdefbebf07f9d2af777635f7be5" ns2:_="" ns3:_="">
    <xsd:import namespace="1fce6902-be10-4041-876d-37058b8f8be3"/>
    <xsd:import namespace="677aaeb2-4861-4f98-bd6b-74919aa0f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6902-be10-4041-876d-37058b8f8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66bcd8-de98-4756-94dd-dc7ad550e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aeb2-4861-4f98-bd6b-74919aa0f3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9a8872-afc1-4fc7-aabc-d0a91fab103d}" ma:internalName="TaxCatchAll" ma:showField="CatchAllData" ma:web="677aaeb2-4861-4f98-bd6b-74919aa0f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ce6902-be10-4041-876d-37058b8f8be3">
      <Terms xmlns="http://schemas.microsoft.com/office/infopath/2007/PartnerControls"/>
    </lcf76f155ced4ddcb4097134ff3c332f>
    <TaxCatchAll xmlns="677aaeb2-4861-4f98-bd6b-74919aa0f35b" xsi:nil="true"/>
  </documentManagement>
</p:properties>
</file>

<file path=customXml/itemProps1.xml><?xml version="1.0" encoding="utf-8"?>
<ds:datastoreItem xmlns:ds="http://schemas.openxmlformats.org/officeDocument/2006/customXml" ds:itemID="{D207440A-B222-4F96-A9BF-CEDC31BFB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6902-be10-4041-876d-37058b8f8be3"/>
    <ds:schemaRef ds:uri="677aaeb2-4861-4f98-bd6b-74919aa0f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DFE5E-0642-44B1-A92F-0A5381437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0391D-E3A4-4633-9612-CBCDAD3B1F53}">
  <ds:schemaRefs>
    <ds:schemaRef ds:uri="http://schemas.microsoft.com/office/2006/metadata/properties"/>
    <ds:schemaRef ds:uri="http://schemas.microsoft.com/office/infopath/2007/PartnerControls"/>
    <ds:schemaRef ds:uri="1fce6902-be10-4041-876d-37058b8f8be3"/>
    <ds:schemaRef ds:uri="677aaeb2-4861-4f98-bd6b-74919aa0f3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3985</Characters>
  <Application>Microsoft Office Word</Application>
  <DocSecurity>0</DocSecurity>
  <Lines>124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Links>
    <vt:vector size="126" baseType="variant">
      <vt:variant>
        <vt:i4>3211360</vt:i4>
      </vt:variant>
      <vt:variant>
        <vt:i4>60</vt:i4>
      </vt:variant>
      <vt:variant>
        <vt:i4>0</vt:i4>
      </vt:variant>
      <vt:variant>
        <vt:i4>5</vt:i4>
      </vt:variant>
      <vt:variant>
        <vt:lpwstr>https://motownadmin.sharepoint.com/:w:/s/DocumentHub/Eby4X0qCBshItx7jxZagtWIBAYiee8fxtqPUPcb9xdYQ-g</vt:lpwstr>
      </vt:variant>
      <vt:variant>
        <vt:lpwstr/>
      </vt:variant>
      <vt:variant>
        <vt:i4>5832727</vt:i4>
      </vt:variant>
      <vt:variant>
        <vt:i4>57</vt:i4>
      </vt:variant>
      <vt:variant>
        <vt:i4>0</vt:i4>
      </vt:variant>
      <vt:variant>
        <vt:i4>5</vt:i4>
      </vt:variant>
      <vt:variant>
        <vt:lpwstr>https://motownadmin.sharepoint.com/:w:/s/DocumentHub/EQJMpWTT7KROrKzendNbr-oBNqQe5z816GmMJP8KHQjXxA?e=lzL0zs</vt:lpwstr>
      </vt:variant>
      <vt:variant>
        <vt:lpwstr/>
      </vt:variant>
      <vt:variant>
        <vt:i4>7274571</vt:i4>
      </vt:variant>
      <vt:variant>
        <vt:i4>54</vt:i4>
      </vt:variant>
      <vt:variant>
        <vt:i4>0</vt:i4>
      </vt:variant>
      <vt:variant>
        <vt:i4>5</vt:i4>
      </vt:variant>
      <vt:variant>
        <vt:lpwstr>https://motownadmin.sharepoint.com/:w:/s/DocumentHub/EfTotbttDSFKiHTcvy_CxmQB2oj8b6eP8zCDJ7iYQufE6w?e=bQv6wZ</vt:lpwstr>
      </vt:variant>
      <vt:variant>
        <vt:lpwstr/>
      </vt:variant>
      <vt:variant>
        <vt:i4>262234</vt:i4>
      </vt:variant>
      <vt:variant>
        <vt:i4>51</vt:i4>
      </vt:variant>
      <vt:variant>
        <vt:i4>0</vt:i4>
      </vt:variant>
      <vt:variant>
        <vt:i4>5</vt:i4>
      </vt:variant>
      <vt:variant>
        <vt:lpwstr>https://motownadmin.sharepoint.com/:b:/s/DocumentHub/EabqJuTufKFCuNpRy7HM4msBrOtSJU5vkE0iGR9XfzK1IA?e=JQek56</vt:lpwstr>
      </vt:variant>
      <vt:variant>
        <vt:lpwstr/>
      </vt:variant>
      <vt:variant>
        <vt:i4>5767253</vt:i4>
      </vt:variant>
      <vt:variant>
        <vt:i4>48</vt:i4>
      </vt:variant>
      <vt:variant>
        <vt:i4>0</vt:i4>
      </vt:variant>
      <vt:variant>
        <vt:i4>5</vt:i4>
      </vt:variant>
      <vt:variant>
        <vt:lpwstr>https://motownadmin.sharepoint.com/:w:/s/DocumentHub/EZ1xXYMSFhVEuPoDA6LptSkBEsov1skLdqaXGPG1sgmDHg?e=9Aizbc</vt:lpwstr>
      </vt:variant>
      <vt:variant>
        <vt:lpwstr/>
      </vt:variant>
      <vt:variant>
        <vt:i4>6291529</vt:i4>
      </vt:variant>
      <vt:variant>
        <vt:i4>45</vt:i4>
      </vt:variant>
      <vt:variant>
        <vt:i4>0</vt:i4>
      </vt:variant>
      <vt:variant>
        <vt:i4>5</vt:i4>
      </vt:variant>
      <vt:variant>
        <vt:lpwstr>https://motownadmin.sharepoint.com/:w:/s/DocumentHub/EaCDK5zCIqBJj7iHWLRtMAkBpqV-Xe7B0M6GPX_N8X2m8Q?e=TpmJhn</vt:lpwstr>
      </vt:variant>
      <vt:variant>
        <vt:lpwstr/>
      </vt:variant>
      <vt:variant>
        <vt:i4>5963873</vt:i4>
      </vt:variant>
      <vt:variant>
        <vt:i4>42</vt:i4>
      </vt:variant>
      <vt:variant>
        <vt:i4>0</vt:i4>
      </vt:variant>
      <vt:variant>
        <vt:i4>5</vt:i4>
      </vt:variant>
      <vt:variant>
        <vt:lpwstr>https://motownadmin.sharepoint.com/:w:/s/DocumentHub/EQ5d55P_ZQlCo0ImdTv-O9EBF21MT9NZAY7VLCSmBItrlQ?e=vfvC3G</vt:lpwstr>
      </vt:variant>
      <vt:variant>
        <vt:lpwstr/>
      </vt:variant>
      <vt:variant>
        <vt:i4>262228</vt:i4>
      </vt:variant>
      <vt:variant>
        <vt:i4>39</vt:i4>
      </vt:variant>
      <vt:variant>
        <vt:i4>0</vt:i4>
      </vt:variant>
      <vt:variant>
        <vt:i4>5</vt:i4>
      </vt:variant>
      <vt:variant>
        <vt:lpwstr>https://motownadmin.sharepoint.com/:w:/s/DocumentHub/ETtLQBDAce5FkwRn8jTQuW4B5X3x-m2b0iqM-gIaqrEcUA?e=SM4PvX</vt:lpwstr>
      </vt:variant>
      <vt:variant>
        <vt:lpwstr/>
      </vt:variant>
      <vt:variant>
        <vt:i4>1048646</vt:i4>
      </vt:variant>
      <vt:variant>
        <vt:i4>36</vt:i4>
      </vt:variant>
      <vt:variant>
        <vt:i4>0</vt:i4>
      </vt:variant>
      <vt:variant>
        <vt:i4>5</vt:i4>
      </vt:variant>
      <vt:variant>
        <vt:lpwstr>https://motownadmin.sharepoint.com/:w:/s/DocumentHub/EWR1o4UKLb1MvD1lxIFLG6oBcogzfC0IDWbcMTuzZQuybA?e=tsdjbS</vt:lpwstr>
      </vt:variant>
      <vt:variant>
        <vt:lpwstr/>
      </vt:variant>
      <vt:variant>
        <vt:i4>5111882</vt:i4>
      </vt:variant>
      <vt:variant>
        <vt:i4>33</vt:i4>
      </vt:variant>
      <vt:variant>
        <vt:i4>0</vt:i4>
      </vt:variant>
      <vt:variant>
        <vt:i4>5</vt:i4>
      </vt:variant>
      <vt:variant>
        <vt:lpwstr>https://motownadmin.sharepoint.com/:w:/s/DocumentHub/EXpyaMGgEDhHlI5GFURf4DsB0ALODMAIMzBe6bZbOcCXVQ?e=4BawKu</vt:lpwstr>
      </vt:variant>
      <vt:variant>
        <vt:lpwstr/>
      </vt:variant>
      <vt:variant>
        <vt:i4>5242912</vt:i4>
      </vt:variant>
      <vt:variant>
        <vt:i4>30</vt:i4>
      </vt:variant>
      <vt:variant>
        <vt:i4>0</vt:i4>
      </vt:variant>
      <vt:variant>
        <vt:i4>5</vt:i4>
      </vt:variant>
      <vt:variant>
        <vt:lpwstr>https://motownadmin.sharepoint.com/:b:/s/DocumentHub/Ed22VhZQ8NRGmlaCVWtczKQBblY0K19vt_1ckygZ9vW8qQ?e=1Pmc12</vt:lpwstr>
      </vt:variant>
      <vt:variant>
        <vt:lpwstr/>
      </vt:variant>
      <vt:variant>
        <vt:i4>4587590</vt:i4>
      </vt:variant>
      <vt:variant>
        <vt:i4>27</vt:i4>
      </vt:variant>
      <vt:variant>
        <vt:i4>0</vt:i4>
      </vt:variant>
      <vt:variant>
        <vt:i4>5</vt:i4>
      </vt:variant>
      <vt:variant>
        <vt:lpwstr>https://motownadmin.sharepoint.com/:w:/s/DocumentHub/ETQXDet2nAJFt2EKrTxALqUBssNlHDoZMZzlKioM4Z3EZg?e=dl3Uns</vt:lpwstr>
      </vt:variant>
      <vt:variant>
        <vt:lpwstr/>
      </vt:variant>
      <vt:variant>
        <vt:i4>6291459</vt:i4>
      </vt:variant>
      <vt:variant>
        <vt:i4>24</vt:i4>
      </vt:variant>
      <vt:variant>
        <vt:i4>0</vt:i4>
      </vt:variant>
      <vt:variant>
        <vt:i4>5</vt:i4>
      </vt:variant>
      <vt:variant>
        <vt:lpwstr>https://motownadmin.sharepoint.com/:w:/s/DocumentHub/Ea_VQlZUifxMrYEkaRHfEtwBjY7igLzK6CUrlYGU2Q65kA?e=mCSF0T</vt:lpwstr>
      </vt:variant>
      <vt:variant>
        <vt:lpwstr/>
      </vt:variant>
      <vt:variant>
        <vt:i4>5373961</vt:i4>
      </vt:variant>
      <vt:variant>
        <vt:i4>21</vt:i4>
      </vt:variant>
      <vt:variant>
        <vt:i4>0</vt:i4>
      </vt:variant>
      <vt:variant>
        <vt:i4>5</vt:i4>
      </vt:variant>
      <vt:variant>
        <vt:lpwstr>https://motownadmin.sharepoint.com/:w:/s/DocumentHub/ES9USrGlpPtDoL5KvIdY4O0BBqabA5wocgIY6UUE6SlUaA?e=MF6SSZ</vt:lpwstr>
      </vt:variant>
      <vt:variant>
        <vt:lpwstr/>
      </vt:variant>
      <vt:variant>
        <vt:i4>5636097</vt:i4>
      </vt:variant>
      <vt:variant>
        <vt:i4>18</vt:i4>
      </vt:variant>
      <vt:variant>
        <vt:i4>0</vt:i4>
      </vt:variant>
      <vt:variant>
        <vt:i4>5</vt:i4>
      </vt:variant>
      <vt:variant>
        <vt:lpwstr>https://motownadmin.sharepoint.com/:w:/s/DocumentHub/ETFHxYKgI-9Fh952uFodTzMBQ2GWh-zsUPpEjqJlpaaWng?e=Stjw5o</vt:lpwstr>
      </vt:variant>
      <vt:variant>
        <vt:lpwstr/>
      </vt:variant>
      <vt:variant>
        <vt:i4>65540</vt:i4>
      </vt:variant>
      <vt:variant>
        <vt:i4>15</vt:i4>
      </vt:variant>
      <vt:variant>
        <vt:i4>0</vt:i4>
      </vt:variant>
      <vt:variant>
        <vt:i4>5</vt:i4>
      </vt:variant>
      <vt:variant>
        <vt:lpwstr>https://motownadmin.sharepoint.com/:w:/s/DocumentHub/EbMVSeyxqvdPn-iLeV_5ipYBqy_MakYtOfhZ1L3lA-cZIA?e=4KaGx5</vt:lpwstr>
      </vt:variant>
      <vt:variant>
        <vt:lpwstr/>
      </vt:variant>
      <vt:variant>
        <vt:i4>4915271</vt:i4>
      </vt:variant>
      <vt:variant>
        <vt:i4>12</vt:i4>
      </vt:variant>
      <vt:variant>
        <vt:i4>0</vt:i4>
      </vt:variant>
      <vt:variant>
        <vt:i4>5</vt:i4>
      </vt:variant>
      <vt:variant>
        <vt:lpwstr>https://motownadmin.sharepoint.com/:w:/s/DocumentHub/EVRocbyJ7LdMhB7ps-wEdOYBu5BCE5QwDwkyD53bcu81aw?e=PkkWRT</vt:lpwstr>
      </vt:variant>
      <vt:variant>
        <vt:lpwstr/>
      </vt:variant>
      <vt:variant>
        <vt:i4>1704016</vt:i4>
      </vt:variant>
      <vt:variant>
        <vt:i4>9</vt:i4>
      </vt:variant>
      <vt:variant>
        <vt:i4>0</vt:i4>
      </vt:variant>
      <vt:variant>
        <vt:i4>5</vt:i4>
      </vt:variant>
      <vt:variant>
        <vt:lpwstr>https://motownadmin.sharepoint.com/:w:/s/DocumentHub/Ebdi8PmsfftEuFLaK2EfC2MBnqIsYb2RcbJw4JJmIAx5pQ?e=oFsNVm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https://motownadmin.sharepoint.com/:w:/s/DocumentHub/EWmpldzM-FRElZyXrKBcuIQBog1aYOmUAJS_0SJ7UsjY2g?e=60hs3u</vt:lpwstr>
      </vt:variant>
      <vt:variant>
        <vt:lpwstr/>
      </vt:variant>
      <vt:variant>
        <vt:i4>786454</vt:i4>
      </vt:variant>
      <vt:variant>
        <vt:i4>3</vt:i4>
      </vt:variant>
      <vt:variant>
        <vt:i4>0</vt:i4>
      </vt:variant>
      <vt:variant>
        <vt:i4>5</vt:i4>
      </vt:variant>
      <vt:variant>
        <vt:lpwstr>https://motownadmin.sharepoint.com/:b:/s/DocumentHub/EW8Qxqgu7VJFsLCSXyWStnEBlNhdurFTD4X24bFbAFfFdQ?e=ClNfIw</vt:lpwstr>
      </vt:variant>
      <vt:variant>
        <vt:lpwstr/>
      </vt:variant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https://motownadmin.sharepoint.com/:b:/s/DocumentHub/EUk6fbETephKhBctDdFRaTUBLzNVintqMB51eeoYk1B73g?e=ALgOXh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2</cp:revision>
  <cp:lastPrinted>2025-04-07T18:19:00Z</cp:lastPrinted>
  <dcterms:created xsi:type="dcterms:W3CDTF">2025-06-04T16:55:00Z</dcterms:created>
  <dcterms:modified xsi:type="dcterms:W3CDTF">2025-06-04T16:55:00Z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0x010100D9645E2E12904D4BAAF2502E86DD6222</vt:lpwstr>
  </property>
  <property fmtid="{D5CDD505-2E9C-101B-9397-08002B2CF9AE}" pid="3" name="MediaServiceImageTags">
    <vt:lpwstr/>
  </property>
</Properties>
</file>