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65DE" w14:textId="77777777" w:rsidR="00170642" w:rsidRDefault="00170642">
      <w:pPr>
        <w:pStyle w:val="BodyText"/>
        <w:rPr>
          <w:rFonts w:ascii="Times New Roman"/>
          <w:b w:val="0"/>
        </w:rPr>
      </w:pPr>
    </w:p>
    <w:p w14:paraId="46DDA946" w14:textId="77777777" w:rsidR="00170642" w:rsidRDefault="00170642">
      <w:pPr>
        <w:pStyle w:val="BodyText"/>
        <w:spacing w:before="13"/>
        <w:rPr>
          <w:rFonts w:ascii="Times New Roman"/>
          <w:b w:val="0"/>
        </w:rPr>
      </w:pPr>
    </w:p>
    <w:p w14:paraId="40B3C20A" w14:textId="77777777" w:rsidR="00170642" w:rsidRDefault="000776E5">
      <w:pPr>
        <w:pStyle w:val="BodyText"/>
        <w:ind w:left="2" w:right="35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F2F8EA" wp14:editId="3043F8A8">
            <wp:simplePos x="0" y="0"/>
            <wp:positionH relativeFrom="page">
              <wp:posOffset>6007100</wp:posOffset>
            </wp:positionH>
            <wp:positionV relativeFrom="paragraph">
              <wp:posOffset>-323187</wp:posOffset>
            </wp:positionV>
            <wp:extent cx="1450974" cy="906852"/>
            <wp:effectExtent l="0" t="0" r="0" b="0"/>
            <wp:wrapNone/>
            <wp:docPr id="1" name="Image 1" descr="A close-up of a dam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dam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74" cy="90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MORRISTOWN</w:t>
      </w:r>
      <w:r>
        <w:rPr>
          <w:spacing w:val="-6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4B27CAC8" w14:textId="77777777" w:rsidR="00170642" w:rsidRDefault="000776E5">
      <w:pPr>
        <w:spacing w:before="22"/>
        <w:ind w:left="1" w:right="358"/>
        <w:jc w:val="center"/>
      </w:pPr>
      <w:r>
        <w:t>Regular</w:t>
      </w:r>
      <w:r>
        <w:rPr>
          <w:spacing w:val="-4"/>
        </w:rPr>
        <w:t xml:space="preserve"> </w:t>
      </w:r>
      <w:r>
        <w:t>Meeting,</w:t>
      </w:r>
      <w:r>
        <w:rPr>
          <w:spacing w:val="-6"/>
        </w:rPr>
        <w:t xml:space="preserve"> </w:t>
      </w:r>
      <w:r>
        <w:t>7:00</w:t>
      </w:r>
      <w:r>
        <w:rPr>
          <w:spacing w:val="-4"/>
        </w:rPr>
        <w:t xml:space="preserve"> p.m.</w:t>
      </w:r>
    </w:p>
    <w:p w14:paraId="509B29A1" w14:textId="77777777" w:rsidR="00170642" w:rsidRDefault="000776E5">
      <w:pPr>
        <w:spacing w:before="22"/>
        <w:ind w:right="358"/>
        <w:jc w:val="center"/>
      </w:pPr>
      <w:r>
        <w:t>Monday,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6B98F08F" w14:textId="77777777" w:rsidR="00170642" w:rsidRDefault="000776E5">
      <w:pPr>
        <w:pStyle w:val="BodyText"/>
        <w:spacing w:before="19"/>
        <w:ind w:left="1" w:right="358"/>
        <w:jc w:val="center"/>
      </w:pPr>
      <w:r>
        <w:t>PUBLIC</w:t>
      </w:r>
      <w:r>
        <w:rPr>
          <w:spacing w:val="-8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SCHEDULE,</w:t>
      </w:r>
      <w:r>
        <w:rPr>
          <w:spacing w:val="-5"/>
        </w:rPr>
        <w:t xml:space="preserve"> </w:t>
      </w:r>
      <w:r>
        <w:t>7:00</w:t>
      </w:r>
      <w:r>
        <w:rPr>
          <w:spacing w:val="-3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rPr>
          <w:spacing w:val="-2"/>
        </w:rPr>
        <w:t>thereafter</w:t>
      </w:r>
    </w:p>
    <w:p w14:paraId="65518D71" w14:textId="77777777" w:rsidR="00170642" w:rsidRDefault="00170642">
      <w:pPr>
        <w:spacing w:before="45"/>
        <w:rPr>
          <w:b/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2596"/>
        <w:gridCol w:w="7494"/>
      </w:tblGrid>
      <w:tr w:rsidR="007974D3" w14:paraId="7C0DCA5B" w14:textId="77777777" w:rsidTr="007974D3">
        <w:trPr>
          <w:trHeight w:val="823"/>
        </w:trPr>
        <w:tc>
          <w:tcPr>
            <w:tcW w:w="798" w:type="dxa"/>
          </w:tcPr>
          <w:p w14:paraId="468DCE7C" w14:textId="77777777" w:rsidR="007974D3" w:rsidRDefault="007974D3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</w:p>
        </w:tc>
        <w:tc>
          <w:tcPr>
            <w:tcW w:w="2596" w:type="dxa"/>
          </w:tcPr>
          <w:p w14:paraId="6D32B25E" w14:textId="77777777" w:rsidR="007974D3" w:rsidRDefault="007974D3" w:rsidP="007974D3">
            <w:pPr>
              <w:pStyle w:val="TableParagraph"/>
              <w:spacing w:line="268" w:lineRule="exact"/>
              <w:ind w:left="301"/>
              <w:jc w:val="center"/>
            </w:pPr>
            <w:r>
              <w:t xml:space="preserve">Members Present: </w:t>
            </w:r>
          </w:p>
          <w:p w14:paraId="49374FAD" w14:textId="2A10C60B" w:rsidR="00017D93" w:rsidRDefault="00017D93" w:rsidP="007974D3">
            <w:pPr>
              <w:pStyle w:val="TableParagraph"/>
              <w:spacing w:line="268" w:lineRule="exact"/>
              <w:ind w:left="301"/>
              <w:jc w:val="center"/>
            </w:pPr>
            <w:r>
              <w:t xml:space="preserve">Others Present: </w:t>
            </w:r>
          </w:p>
        </w:tc>
        <w:tc>
          <w:tcPr>
            <w:tcW w:w="7494" w:type="dxa"/>
          </w:tcPr>
          <w:p w14:paraId="5563F6C2" w14:textId="77777777" w:rsidR="007974D3" w:rsidRDefault="007974D3" w:rsidP="007974D3">
            <w:pPr>
              <w:pStyle w:val="TableParagraph"/>
              <w:spacing w:line="240" w:lineRule="auto"/>
              <w:ind w:left="107"/>
            </w:pPr>
            <w:r>
              <w:t>Tim Flaten (Mayor), Leon Gregor, Joe Caldwell, Anna Nusbaum, Val Kruger</w:t>
            </w:r>
          </w:p>
          <w:p w14:paraId="69F87783" w14:textId="4B633926" w:rsidR="007974D3" w:rsidRDefault="007974D3" w:rsidP="007974D3">
            <w:pPr>
              <w:pStyle w:val="TableParagraph"/>
              <w:spacing w:line="240" w:lineRule="auto"/>
              <w:ind w:left="107"/>
            </w:pPr>
            <w:r>
              <w:t xml:space="preserve">Ellen Judd (City Administrator), Cassie Eldeen (City Clerk), Mark </w:t>
            </w:r>
            <w:proofErr w:type="spellStart"/>
            <w:r>
              <w:t>Rahrick</w:t>
            </w:r>
            <w:proofErr w:type="spellEnd"/>
            <w:r>
              <w:t xml:space="preserve">, Stacy Chmelik, John Chmelik, Lisa Merritt, jake Duncan, Jeff Wenker, Mike Mallow, Steve </w:t>
            </w:r>
            <w:proofErr w:type="spellStart"/>
            <w:r>
              <w:t>Nordmeier</w:t>
            </w:r>
            <w:proofErr w:type="spellEnd"/>
            <w:r>
              <w:t>, John Schlie</w:t>
            </w:r>
          </w:p>
        </w:tc>
      </w:tr>
      <w:tr w:rsidR="00170642" w14:paraId="6E7DBAF9" w14:textId="77777777">
        <w:trPr>
          <w:trHeight w:val="823"/>
        </w:trPr>
        <w:tc>
          <w:tcPr>
            <w:tcW w:w="798" w:type="dxa"/>
            <w:tcBorders>
              <w:top w:val="single" w:sz="4" w:space="0" w:color="767070"/>
            </w:tcBorders>
          </w:tcPr>
          <w:p w14:paraId="04AC0CAF" w14:textId="77777777" w:rsidR="00170642" w:rsidRDefault="000776E5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2596" w:type="dxa"/>
            <w:tcBorders>
              <w:top w:val="single" w:sz="4" w:space="0" w:color="767070"/>
            </w:tcBorders>
          </w:tcPr>
          <w:p w14:paraId="576F46E0" w14:textId="77777777" w:rsidR="00170642" w:rsidRDefault="000776E5">
            <w:pPr>
              <w:pStyle w:val="TableParagraph"/>
              <w:spacing w:line="268" w:lineRule="exact"/>
              <w:ind w:left="301"/>
            </w:pPr>
            <w:r>
              <w:t>Call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Order:</w:t>
            </w:r>
          </w:p>
        </w:tc>
        <w:tc>
          <w:tcPr>
            <w:tcW w:w="7494" w:type="dxa"/>
            <w:tcBorders>
              <w:top w:val="single" w:sz="4" w:space="0" w:color="767070"/>
            </w:tcBorders>
          </w:tcPr>
          <w:p w14:paraId="62FEED25" w14:textId="77777777" w:rsidR="00170642" w:rsidRDefault="000776E5">
            <w:pPr>
              <w:pStyle w:val="TableParagraph"/>
              <w:spacing w:line="268" w:lineRule="exact"/>
              <w:ind w:left="107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Morristown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called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Monday,</w:t>
            </w:r>
          </w:p>
          <w:p w14:paraId="68DC8240" w14:textId="77777777" w:rsidR="00170642" w:rsidRDefault="000776E5">
            <w:pPr>
              <w:pStyle w:val="TableParagraph"/>
              <w:spacing w:before="2" w:line="237" w:lineRule="auto"/>
              <w:ind w:left="107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2025,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7:00</w:t>
            </w:r>
            <w:r>
              <w:rPr>
                <w:spacing w:val="-1"/>
              </w:rPr>
              <w:t xml:space="preserve"> </w:t>
            </w:r>
            <w:r>
              <w:t>p.m.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Hall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402</w:t>
            </w:r>
            <w:r>
              <w:rPr>
                <w:spacing w:val="-1"/>
              </w:rPr>
              <w:t xml:space="preserve"> </w:t>
            </w:r>
            <w:r>
              <w:t>Division</w:t>
            </w:r>
            <w:r>
              <w:rPr>
                <w:spacing w:val="-3"/>
              </w:rPr>
              <w:t xml:space="preserve"> </w:t>
            </w:r>
            <w:r>
              <w:t>Street</w:t>
            </w:r>
            <w:r>
              <w:rPr>
                <w:spacing w:val="-1"/>
              </w:rPr>
              <w:t xml:space="preserve"> </w:t>
            </w:r>
            <w:r>
              <w:t>South</w:t>
            </w:r>
            <w:r>
              <w:rPr>
                <w:spacing w:val="-3"/>
              </w:rPr>
              <w:t xml:space="preserve"> </w:t>
            </w:r>
            <w:r>
              <w:t>by Mayor Tim Flaten.</w:t>
            </w:r>
          </w:p>
        </w:tc>
      </w:tr>
      <w:tr w:rsidR="00170642" w14:paraId="54E26B7C" w14:textId="77777777">
        <w:trPr>
          <w:trHeight w:val="268"/>
        </w:trPr>
        <w:tc>
          <w:tcPr>
            <w:tcW w:w="798" w:type="dxa"/>
          </w:tcPr>
          <w:p w14:paraId="687AC79C" w14:textId="77777777" w:rsidR="00170642" w:rsidRDefault="000776E5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2596" w:type="dxa"/>
          </w:tcPr>
          <w:p w14:paraId="49488DE7" w14:textId="77777777" w:rsidR="00170642" w:rsidRDefault="000776E5">
            <w:pPr>
              <w:pStyle w:val="TableParagraph"/>
              <w:ind w:left="301"/>
            </w:pPr>
            <w:r>
              <w:t>Pledge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Allegiance:</w:t>
            </w:r>
          </w:p>
        </w:tc>
        <w:tc>
          <w:tcPr>
            <w:tcW w:w="7494" w:type="dxa"/>
          </w:tcPr>
          <w:p w14:paraId="7F78B5C6" w14:textId="77777777" w:rsidR="00170642" w:rsidRDefault="000776E5">
            <w:pPr>
              <w:pStyle w:val="TableParagraph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Allegiance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recited.</w:t>
            </w:r>
          </w:p>
        </w:tc>
      </w:tr>
      <w:tr w:rsidR="00170642" w14:paraId="5DD1E38A" w14:textId="77777777">
        <w:trPr>
          <w:trHeight w:val="268"/>
        </w:trPr>
        <w:tc>
          <w:tcPr>
            <w:tcW w:w="798" w:type="dxa"/>
          </w:tcPr>
          <w:p w14:paraId="0D4245F2" w14:textId="77777777" w:rsidR="00170642" w:rsidRDefault="000776E5">
            <w:pPr>
              <w:pStyle w:val="TableParagraph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2596" w:type="dxa"/>
          </w:tcPr>
          <w:p w14:paraId="42821CD8" w14:textId="77777777" w:rsidR="00170642" w:rsidRDefault="000776E5">
            <w:pPr>
              <w:pStyle w:val="TableParagraph"/>
              <w:ind w:left="301"/>
            </w:pPr>
            <w:r>
              <w:rPr>
                <w:spacing w:val="-2"/>
              </w:rPr>
              <w:t>Additions/Corrections:</w:t>
            </w:r>
          </w:p>
        </w:tc>
        <w:tc>
          <w:tcPr>
            <w:tcW w:w="7494" w:type="dxa"/>
          </w:tcPr>
          <w:p w14:paraId="149972B2" w14:textId="77777777" w:rsidR="00170642" w:rsidRDefault="0017064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70642" w14:paraId="1E6C0441" w14:textId="77777777">
        <w:trPr>
          <w:trHeight w:val="268"/>
        </w:trPr>
        <w:tc>
          <w:tcPr>
            <w:tcW w:w="798" w:type="dxa"/>
          </w:tcPr>
          <w:p w14:paraId="58130CE8" w14:textId="77777777" w:rsidR="00170642" w:rsidRDefault="0017064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6DE31012" w14:textId="77777777" w:rsidR="00170642" w:rsidRDefault="000776E5">
            <w:pPr>
              <w:pStyle w:val="TableParagraph"/>
              <w:ind w:right="103"/>
              <w:jc w:val="right"/>
            </w:pPr>
            <w:r>
              <w:rPr>
                <w:spacing w:val="-2"/>
              </w:rPr>
              <w:t>Removal</w:t>
            </w:r>
          </w:p>
        </w:tc>
        <w:tc>
          <w:tcPr>
            <w:tcW w:w="7494" w:type="dxa"/>
          </w:tcPr>
          <w:p w14:paraId="3AEC830B" w14:textId="77777777" w:rsidR="00170642" w:rsidRDefault="000776E5">
            <w:pPr>
              <w:pStyle w:val="TableParagraph"/>
              <w:ind w:left="107"/>
            </w:pPr>
            <w:r>
              <w:t>Remove</w:t>
            </w:r>
            <w:r>
              <w:rPr>
                <w:spacing w:val="-6"/>
              </w:rPr>
              <w:t xml:space="preserve"> </w:t>
            </w:r>
            <w:r>
              <w:t>7K</w:t>
            </w:r>
            <w:r>
              <w:rPr>
                <w:spacing w:val="-5"/>
              </w:rPr>
              <w:t xml:space="preserve"> </w:t>
            </w:r>
            <w:r>
              <w:t>Resolution</w:t>
            </w:r>
            <w:r>
              <w:rPr>
                <w:spacing w:val="-4"/>
              </w:rPr>
              <w:t xml:space="preserve"> </w:t>
            </w:r>
            <w:r>
              <w:t>2025-15,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agenda.</w:t>
            </w:r>
          </w:p>
        </w:tc>
      </w:tr>
      <w:tr w:rsidR="00170642" w14:paraId="2002FCD7" w14:textId="77777777">
        <w:trPr>
          <w:trHeight w:val="1055"/>
        </w:trPr>
        <w:tc>
          <w:tcPr>
            <w:tcW w:w="798" w:type="dxa"/>
            <w:tcBorders>
              <w:bottom w:val="single" w:sz="4" w:space="0" w:color="000000"/>
            </w:tcBorders>
          </w:tcPr>
          <w:p w14:paraId="30EC017D" w14:textId="77777777" w:rsidR="00170642" w:rsidRDefault="0017064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 w14:paraId="6901E403" w14:textId="77777777" w:rsidR="00170642" w:rsidRDefault="000776E5">
            <w:pPr>
              <w:pStyle w:val="TableParagraph"/>
              <w:ind w:right="103"/>
              <w:jc w:val="right"/>
            </w:pPr>
            <w:r>
              <w:rPr>
                <w:spacing w:val="-2"/>
              </w:rPr>
              <w:t>Reorder</w:t>
            </w:r>
          </w:p>
        </w:tc>
        <w:tc>
          <w:tcPr>
            <w:tcW w:w="7494" w:type="dxa"/>
            <w:tcBorders>
              <w:bottom w:val="single" w:sz="4" w:space="0" w:color="000000"/>
            </w:tcBorders>
          </w:tcPr>
          <w:p w14:paraId="08952B7F" w14:textId="77777777" w:rsidR="00170642" w:rsidRDefault="000776E5">
            <w:pPr>
              <w:pStyle w:val="TableParagraph"/>
              <w:ind w:left="107"/>
            </w:pPr>
            <w:r>
              <w:t>Pull</w:t>
            </w:r>
            <w:r>
              <w:rPr>
                <w:spacing w:val="-4"/>
              </w:rPr>
              <w:t xml:space="preserve"> </w:t>
            </w:r>
            <w:r>
              <w:t>‘Variance’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Agenda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7A.</w:t>
            </w:r>
          </w:p>
          <w:p w14:paraId="5DB269E5" w14:textId="77777777" w:rsidR="00170642" w:rsidRDefault="000776E5">
            <w:pPr>
              <w:pStyle w:val="TableParagraph"/>
              <w:spacing w:line="240" w:lineRule="auto"/>
              <w:ind w:left="107"/>
            </w:pPr>
            <w:r>
              <w:t>Motion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Gregor,</w:t>
            </w:r>
            <w:r>
              <w:rPr>
                <w:spacing w:val="-5"/>
              </w:rPr>
              <w:t xml:space="preserve"> </w:t>
            </w:r>
            <w:r>
              <w:t>seconded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Nusbaum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approve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changes.</w:t>
            </w:r>
          </w:p>
          <w:p w14:paraId="20957054" w14:textId="77777777" w:rsidR="00170642" w:rsidRDefault="000776E5">
            <w:pPr>
              <w:pStyle w:val="TableParagraph"/>
              <w:spacing w:line="270" w:lineRule="atLeast"/>
              <w:ind w:left="107" w:right="140"/>
            </w:pPr>
            <w:r>
              <w:t>Motion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Caldwell,</w:t>
            </w:r>
            <w:r>
              <w:rPr>
                <w:spacing w:val="-3"/>
              </w:rPr>
              <w:t xml:space="preserve"> </w:t>
            </w:r>
            <w:r>
              <w:t>seconded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Kruger,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6"/>
              </w:rPr>
              <w:t xml:space="preserve"> </w:t>
            </w:r>
            <w:r>
              <w:t>unanimously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close regular and open Public Hearing at 7:02</w:t>
            </w:r>
          </w:p>
        </w:tc>
      </w:tr>
      <w:tr w:rsidR="00170642" w14:paraId="5785DB99" w14:textId="77777777">
        <w:trPr>
          <w:trHeight w:val="805"/>
        </w:trPr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 w14:paraId="2DAA9208" w14:textId="77777777" w:rsidR="00170642" w:rsidRDefault="000776E5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3.5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</w:tcBorders>
          </w:tcPr>
          <w:p w14:paraId="03B11327" w14:textId="77777777" w:rsidR="00170642" w:rsidRDefault="000776E5">
            <w:pPr>
              <w:pStyle w:val="TableParagraph"/>
              <w:spacing w:line="266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HEARING</w:t>
            </w:r>
          </w:p>
        </w:tc>
        <w:tc>
          <w:tcPr>
            <w:tcW w:w="7494" w:type="dxa"/>
            <w:tcBorders>
              <w:top w:val="single" w:sz="4" w:space="0" w:color="000000"/>
              <w:bottom w:val="single" w:sz="4" w:space="0" w:color="000000"/>
            </w:tcBorders>
          </w:tcPr>
          <w:p w14:paraId="3B387544" w14:textId="77777777" w:rsidR="00170642" w:rsidRDefault="000776E5">
            <w:pPr>
              <w:pStyle w:val="TableParagraph"/>
              <w:spacing w:line="266" w:lineRule="exact"/>
              <w:ind w:left="107"/>
            </w:pPr>
            <w:r>
              <w:rPr>
                <w:b/>
              </w:rPr>
              <w:t>MASTER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SCHEDULE.</w:t>
            </w:r>
            <w:r>
              <w:rPr>
                <w:b/>
                <w:spacing w:val="4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Comments.</w:t>
            </w:r>
          </w:p>
          <w:p w14:paraId="7FF79115" w14:textId="77777777" w:rsidR="00170642" w:rsidRDefault="000776E5">
            <w:pPr>
              <w:pStyle w:val="TableParagraph"/>
              <w:spacing w:line="270" w:lineRule="atLeast"/>
              <w:ind w:left="107"/>
            </w:pPr>
            <w:r>
              <w:t>Motion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Nusbaum,</w:t>
            </w:r>
            <w:r>
              <w:rPr>
                <w:spacing w:val="-5"/>
              </w:rPr>
              <w:t xml:space="preserve"> </w:t>
            </w:r>
            <w:r>
              <w:t>seconded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Gregor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carried</w:t>
            </w:r>
            <w:r>
              <w:rPr>
                <w:spacing w:val="-6"/>
              </w:rPr>
              <w:t xml:space="preserve"> </w:t>
            </w:r>
            <w:r>
              <w:t>unanimously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close</w:t>
            </w:r>
            <w:r>
              <w:rPr>
                <w:spacing w:val="-5"/>
              </w:rPr>
              <w:t xml:space="preserve"> </w:t>
            </w:r>
            <w:r>
              <w:t>the public hearing and open the regular meeting at 7:04</w:t>
            </w:r>
          </w:p>
        </w:tc>
      </w:tr>
      <w:tr w:rsidR="00170642" w14:paraId="23972440" w14:textId="77777777">
        <w:trPr>
          <w:trHeight w:val="2145"/>
        </w:trPr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 w14:paraId="454657EB" w14:textId="77777777" w:rsidR="00170642" w:rsidRDefault="000776E5">
            <w:pPr>
              <w:pStyle w:val="TableParagraph"/>
              <w:spacing w:line="266" w:lineRule="exact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</w:tcBorders>
          </w:tcPr>
          <w:p w14:paraId="36A7BC52" w14:textId="77777777" w:rsidR="00170642" w:rsidRDefault="000776E5">
            <w:pPr>
              <w:pStyle w:val="TableParagraph"/>
              <w:spacing w:line="266" w:lineRule="exact"/>
              <w:ind w:left="301"/>
            </w:pPr>
            <w:r>
              <w:t>Citizens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Comments:</w:t>
            </w:r>
          </w:p>
        </w:tc>
        <w:tc>
          <w:tcPr>
            <w:tcW w:w="7494" w:type="dxa"/>
            <w:tcBorders>
              <w:top w:val="single" w:sz="4" w:space="0" w:color="000000"/>
              <w:bottom w:val="single" w:sz="4" w:space="0" w:color="000000"/>
            </w:tcBorders>
          </w:tcPr>
          <w:p w14:paraId="5BF0697C" w14:textId="77777777" w:rsidR="00170642" w:rsidRDefault="000776E5">
            <w:pPr>
              <w:pStyle w:val="TableParagraph"/>
              <w:spacing w:line="240" w:lineRule="auto"/>
              <w:ind w:left="106"/>
            </w:pPr>
            <w:r>
              <w:t>John Chmelik asked the council to look into no parking signs on the south side of Ann</w:t>
            </w:r>
            <w:r>
              <w:rPr>
                <w:spacing w:val="-3"/>
              </w:rPr>
              <w:t xml:space="preserve"> </w:t>
            </w:r>
            <w:r>
              <w:t>St.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Division</w:t>
            </w:r>
            <w:r>
              <w:rPr>
                <w:spacing w:val="-3"/>
              </w:rPr>
              <w:t xml:space="preserve"> </w:t>
            </w:r>
            <w:r>
              <w:t>St.</w:t>
            </w:r>
            <w:r>
              <w:rPr>
                <w:spacing w:val="40"/>
              </w:rPr>
              <w:t xml:space="preserve"> </w:t>
            </w:r>
            <w:r>
              <w:t>Vehicles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blocking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mailbox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hydrant. He also stated that when cars are parked on both sides no emergency vehicle would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 to get through if there</w:t>
            </w:r>
            <w:r>
              <w:rPr>
                <w:spacing w:val="-2"/>
              </w:rPr>
              <w:t xml:space="preserve"> </w:t>
            </w:r>
            <w:r>
              <w:t>was an</w:t>
            </w:r>
            <w:r>
              <w:rPr>
                <w:spacing w:val="-3"/>
              </w:rPr>
              <w:t xml:space="preserve"> </w:t>
            </w:r>
            <w:r>
              <w:t>emergency.</w:t>
            </w:r>
            <w:r>
              <w:rPr>
                <w:spacing w:val="40"/>
              </w:rPr>
              <w:t xml:space="preserve"> </w:t>
            </w:r>
            <w:r>
              <w:t>Mayor Flaten</w:t>
            </w:r>
            <w:r>
              <w:rPr>
                <w:spacing w:val="-1"/>
              </w:rPr>
              <w:t xml:space="preserve"> </w:t>
            </w:r>
            <w:r>
              <w:t>asked</w:t>
            </w:r>
            <w:r>
              <w:rPr>
                <w:spacing w:val="-1"/>
              </w:rPr>
              <w:t xml:space="preserve"> </w:t>
            </w:r>
            <w:r>
              <w:t>for his perspective on Chestnut St.</w:t>
            </w:r>
          </w:p>
          <w:p w14:paraId="310B8FC4" w14:textId="77777777" w:rsidR="00170642" w:rsidRDefault="000776E5">
            <w:pPr>
              <w:pStyle w:val="TableParagraph"/>
              <w:spacing w:line="240" w:lineRule="auto"/>
              <w:ind w:left="107"/>
            </w:pPr>
            <w:r>
              <w:t>Lisa</w:t>
            </w:r>
            <w:r>
              <w:rPr>
                <w:spacing w:val="-6"/>
              </w:rPr>
              <w:t xml:space="preserve"> </w:t>
            </w:r>
            <w:r>
              <w:t>Merritt</w:t>
            </w:r>
            <w:r>
              <w:rPr>
                <w:spacing w:val="-2"/>
              </w:rPr>
              <w:t xml:space="preserve"> </w:t>
            </w:r>
            <w:r>
              <w:t>thanked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SEH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answers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questions.</w:t>
            </w:r>
          </w:p>
        </w:tc>
      </w:tr>
      <w:tr w:rsidR="00170642" w14:paraId="5F03122C" w14:textId="77777777">
        <w:trPr>
          <w:trHeight w:val="556"/>
        </w:trPr>
        <w:tc>
          <w:tcPr>
            <w:tcW w:w="798" w:type="dxa"/>
            <w:tcBorders>
              <w:top w:val="single" w:sz="4" w:space="0" w:color="000000"/>
            </w:tcBorders>
          </w:tcPr>
          <w:p w14:paraId="7856811D" w14:textId="77777777" w:rsidR="00170642" w:rsidRDefault="000776E5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5.</w:t>
            </w:r>
          </w:p>
        </w:tc>
        <w:tc>
          <w:tcPr>
            <w:tcW w:w="2596" w:type="dxa"/>
            <w:tcBorders>
              <w:top w:val="single" w:sz="4" w:space="0" w:color="000000"/>
            </w:tcBorders>
          </w:tcPr>
          <w:p w14:paraId="29A43BE2" w14:textId="77777777" w:rsidR="00170642" w:rsidRDefault="000776E5">
            <w:pPr>
              <w:pStyle w:val="TableParagraph"/>
              <w:spacing w:line="268" w:lineRule="exact"/>
              <w:ind w:left="634"/>
            </w:pPr>
            <w:r>
              <w:t>Consent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Agenda:</w:t>
            </w:r>
          </w:p>
        </w:tc>
        <w:tc>
          <w:tcPr>
            <w:tcW w:w="7494" w:type="dxa"/>
            <w:tcBorders>
              <w:top w:val="single" w:sz="4" w:space="0" w:color="000000"/>
            </w:tcBorders>
          </w:tcPr>
          <w:p w14:paraId="1C9A1ACE" w14:textId="77777777" w:rsidR="00170642" w:rsidRDefault="000776E5">
            <w:pPr>
              <w:pStyle w:val="TableParagraph"/>
              <w:spacing w:line="240" w:lineRule="auto"/>
              <w:ind w:left="107"/>
            </w:pPr>
            <w:r>
              <w:t>Motion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Gregor,</w:t>
            </w:r>
            <w:r>
              <w:rPr>
                <w:spacing w:val="-5"/>
              </w:rPr>
              <w:t xml:space="preserve"> </w:t>
            </w:r>
            <w:r>
              <w:t>seconded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Kruger,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6"/>
              </w:rPr>
              <w:t xml:space="preserve"> </w:t>
            </w:r>
            <w:r>
              <w:t>unanimously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approve</w:t>
            </w:r>
            <w:r>
              <w:rPr>
                <w:spacing w:val="-2"/>
              </w:rPr>
              <w:t xml:space="preserve"> </w:t>
            </w:r>
            <w:r>
              <w:t>the consent agenda.</w:t>
            </w:r>
          </w:p>
        </w:tc>
      </w:tr>
      <w:tr w:rsidR="00170642" w14:paraId="64C2A746" w14:textId="77777777">
        <w:trPr>
          <w:trHeight w:val="268"/>
        </w:trPr>
        <w:tc>
          <w:tcPr>
            <w:tcW w:w="798" w:type="dxa"/>
          </w:tcPr>
          <w:p w14:paraId="13DD0AD0" w14:textId="77777777" w:rsidR="00170642" w:rsidRDefault="000776E5">
            <w:pPr>
              <w:pStyle w:val="TableParagraph"/>
              <w:ind w:left="105"/>
            </w:pPr>
            <w:r>
              <w:rPr>
                <w:spacing w:val="-5"/>
              </w:rPr>
              <w:t>6.</w:t>
            </w:r>
          </w:p>
        </w:tc>
        <w:tc>
          <w:tcPr>
            <w:tcW w:w="2596" w:type="dxa"/>
          </w:tcPr>
          <w:p w14:paraId="21F48576" w14:textId="77777777" w:rsidR="00170642" w:rsidRDefault="000776E5">
            <w:pPr>
              <w:pStyle w:val="TableParagraph"/>
              <w:ind w:right="148"/>
              <w:jc w:val="right"/>
              <w:rPr>
                <w:b/>
              </w:rPr>
            </w:pPr>
            <w:r>
              <w:rPr>
                <w:b/>
              </w:rPr>
              <w:t>UNFINISHED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BUSINESS:</w:t>
            </w:r>
          </w:p>
        </w:tc>
        <w:tc>
          <w:tcPr>
            <w:tcW w:w="7494" w:type="dxa"/>
          </w:tcPr>
          <w:p w14:paraId="3CB0C6AD" w14:textId="77777777" w:rsidR="00170642" w:rsidRDefault="0017064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70642" w14:paraId="459351C9" w14:textId="77777777">
        <w:trPr>
          <w:trHeight w:val="1879"/>
        </w:trPr>
        <w:tc>
          <w:tcPr>
            <w:tcW w:w="798" w:type="dxa"/>
          </w:tcPr>
          <w:p w14:paraId="1A980CC3" w14:textId="77777777" w:rsidR="00170642" w:rsidRDefault="000776E5">
            <w:pPr>
              <w:pStyle w:val="TableParagraph"/>
              <w:ind w:right="363"/>
              <w:jc w:val="right"/>
            </w:pPr>
            <w:r>
              <w:rPr>
                <w:spacing w:val="-5"/>
              </w:rPr>
              <w:t>A.</w:t>
            </w:r>
          </w:p>
        </w:tc>
        <w:tc>
          <w:tcPr>
            <w:tcW w:w="2596" w:type="dxa"/>
          </w:tcPr>
          <w:p w14:paraId="562E50A2" w14:textId="77777777" w:rsidR="00170642" w:rsidRDefault="000776E5">
            <w:pPr>
              <w:pStyle w:val="TableParagraph"/>
              <w:ind w:right="104"/>
              <w:jc w:val="right"/>
            </w:pPr>
            <w:r>
              <w:t>Missed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  <w:tc>
          <w:tcPr>
            <w:tcW w:w="7494" w:type="dxa"/>
          </w:tcPr>
          <w:p w14:paraId="49D82EBE" w14:textId="77777777" w:rsidR="00170642" w:rsidRDefault="000776E5">
            <w:pPr>
              <w:pStyle w:val="TableParagraph"/>
              <w:ind w:left="107"/>
            </w:pPr>
            <w:r>
              <w:t>Drainage</w:t>
            </w:r>
            <w:r>
              <w:rPr>
                <w:spacing w:val="-3"/>
              </w:rPr>
              <w:t xml:space="preserve"> </w:t>
            </w:r>
            <w:r>
              <w:t>Square</w:t>
            </w:r>
            <w:r>
              <w:rPr>
                <w:spacing w:val="-3"/>
              </w:rPr>
              <w:t xml:space="preserve"> </w:t>
            </w:r>
            <w:r>
              <w:t>Feet,</w:t>
            </w:r>
            <w:r>
              <w:rPr>
                <w:spacing w:val="-4"/>
              </w:rPr>
              <w:t xml:space="preserve"> </w:t>
            </w:r>
            <w:r>
              <w:t>Missed</w:t>
            </w:r>
            <w:r>
              <w:rPr>
                <w:spacing w:val="-4"/>
              </w:rPr>
              <w:t xml:space="preserve"> </w:t>
            </w:r>
            <w:r>
              <w:t>Lot.</w:t>
            </w:r>
            <w:r>
              <w:rPr>
                <w:spacing w:val="42"/>
              </w:rPr>
              <w:t xml:space="preserve"> </w:t>
            </w:r>
            <w:r>
              <w:t>Continued</w:t>
            </w:r>
            <w:r>
              <w:rPr>
                <w:spacing w:val="-5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missed</w:t>
            </w:r>
            <w:r>
              <w:rPr>
                <w:spacing w:val="-5"/>
              </w:rPr>
              <w:t xml:space="preserve"> </w:t>
            </w:r>
            <w:r>
              <w:t>lot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5860B57" w14:textId="77777777" w:rsidR="00170642" w:rsidRDefault="000776E5">
            <w:pPr>
              <w:pStyle w:val="TableParagraph"/>
              <w:spacing w:line="240" w:lineRule="auto"/>
              <w:ind w:left="107" w:right="112"/>
            </w:pPr>
            <w:r>
              <w:t>the amount SEH will be reimbursing the city for. City Administrator did some figuring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presented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another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option.</w:t>
            </w:r>
            <w:r>
              <w:rPr>
                <w:spacing w:val="40"/>
              </w:rPr>
              <w:t xml:space="preserve"> </w:t>
            </w:r>
            <w:r>
              <w:t>Gregor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a motion to accept 7,946 sq feet.</w:t>
            </w:r>
            <w:r>
              <w:rPr>
                <w:spacing w:val="40"/>
              </w:rPr>
              <w:t xml:space="preserve"> </w:t>
            </w:r>
            <w:r>
              <w:t>Motion died with no second.</w:t>
            </w:r>
            <w:r>
              <w:rPr>
                <w:spacing w:val="40"/>
              </w:rPr>
              <w:t xml:space="preserve"> </w:t>
            </w:r>
            <w:r>
              <w:t>Kruger would like to shoot it hands on</w:t>
            </w:r>
            <w:r>
              <w:rPr>
                <w:spacing w:val="-1"/>
              </w:rPr>
              <w:t xml:space="preserve"> </w:t>
            </w:r>
            <w:r>
              <w:t>to get a more accurate reading.</w:t>
            </w:r>
            <w:r>
              <w:rPr>
                <w:spacing w:val="40"/>
              </w:rPr>
              <w:t xml:space="preserve"> </w:t>
            </w:r>
            <w:r>
              <w:t>Caldwell thinks it should be 100%</w:t>
            </w:r>
            <w:r>
              <w:rPr>
                <w:spacing w:val="-2"/>
              </w:rPr>
              <w:t xml:space="preserve"> </w:t>
            </w:r>
            <w:r>
              <w:t>square</w:t>
            </w:r>
            <w:r>
              <w:rPr>
                <w:spacing w:val="-2"/>
              </w:rPr>
              <w:t xml:space="preserve"> </w:t>
            </w:r>
            <w:r>
              <w:t>footage.</w:t>
            </w:r>
            <w:r>
              <w:rPr>
                <w:spacing w:val="40"/>
              </w:rPr>
              <w:t xml:space="preserve"> </w:t>
            </w:r>
            <w:r>
              <w:t>Nusbaum</w:t>
            </w:r>
            <w:r>
              <w:rPr>
                <w:spacing w:val="-2"/>
              </w:rPr>
              <w:t xml:space="preserve"> </w:t>
            </w:r>
            <w:r>
              <w:t>agrees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Kruger.</w:t>
            </w:r>
            <w:r>
              <w:rPr>
                <w:spacing w:val="40"/>
              </w:rPr>
              <w:t xml:space="preserve"> </w:t>
            </w:r>
            <w:r>
              <w:t>Kruger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t>laser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026DB3B1" w14:textId="77777777" w:rsidR="00170642" w:rsidRDefault="000776E5">
            <w:pPr>
              <w:pStyle w:val="TableParagraph"/>
              <w:spacing w:line="267" w:lineRule="exact"/>
              <w:ind w:left="107"/>
            </w:pPr>
            <w:r>
              <w:t>report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findings.</w:t>
            </w:r>
          </w:p>
        </w:tc>
      </w:tr>
      <w:tr w:rsidR="00170642" w14:paraId="1FB49340" w14:textId="77777777">
        <w:trPr>
          <w:trHeight w:val="786"/>
        </w:trPr>
        <w:tc>
          <w:tcPr>
            <w:tcW w:w="798" w:type="dxa"/>
            <w:tcBorders>
              <w:bottom w:val="single" w:sz="4" w:space="0" w:color="767070"/>
            </w:tcBorders>
          </w:tcPr>
          <w:p w14:paraId="3FB5669C" w14:textId="77777777" w:rsidR="00170642" w:rsidRDefault="000776E5">
            <w:pPr>
              <w:pStyle w:val="TableParagraph"/>
              <w:ind w:left="249"/>
            </w:pPr>
            <w:r>
              <w:rPr>
                <w:spacing w:val="-5"/>
              </w:rPr>
              <w:t>B.</w:t>
            </w:r>
          </w:p>
        </w:tc>
        <w:tc>
          <w:tcPr>
            <w:tcW w:w="2596" w:type="dxa"/>
            <w:tcBorders>
              <w:bottom w:val="single" w:sz="4" w:space="0" w:color="767070"/>
            </w:tcBorders>
          </w:tcPr>
          <w:p w14:paraId="2D2E504E" w14:textId="77777777" w:rsidR="00170642" w:rsidRDefault="000776E5">
            <w:pPr>
              <w:pStyle w:val="TableParagraph"/>
              <w:ind w:right="106"/>
              <w:jc w:val="right"/>
            </w:pPr>
            <w:r>
              <w:t>Event</w:t>
            </w:r>
            <w:r>
              <w:rPr>
                <w:spacing w:val="-2"/>
              </w:rPr>
              <w:t xml:space="preserve"> Security</w:t>
            </w:r>
          </w:p>
        </w:tc>
        <w:tc>
          <w:tcPr>
            <w:tcW w:w="7494" w:type="dxa"/>
            <w:tcBorders>
              <w:bottom w:val="single" w:sz="4" w:space="0" w:color="767070"/>
            </w:tcBorders>
          </w:tcPr>
          <w:p w14:paraId="64CB8DCF" w14:textId="77777777" w:rsidR="00170642" w:rsidRDefault="000776E5">
            <w:pPr>
              <w:pStyle w:val="TableParagraph"/>
              <w:ind w:left="107"/>
            </w:pPr>
            <w:r>
              <w:t>Update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applicants.</w:t>
            </w:r>
            <w:r>
              <w:rPr>
                <w:spacing w:val="43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to 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hires.</w:t>
            </w:r>
          </w:p>
          <w:p w14:paraId="700C375B" w14:textId="77777777" w:rsidR="00170642" w:rsidRDefault="000776E5">
            <w:pPr>
              <w:pStyle w:val="TableParagraph"/>
              <w:spacing w:line="270" w:lineRule="atLeast"/>
              <w:ind w:left="107"/>
            </w:pPr>
            <w:r>
              <w:t>Nusbaum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candidates.</w:t>
            </w:r>
            <w:r>
              <w:rPr>
                <w:spacing w:val="40"/>
              </w:rPr>
              <w:t xml:space="preserve"> </w:t>
            </w:r>
            <w:r>
              <w:t>Gregor</w:t>
            </w:r>
            <w:r>
              <w:rPr>
                <w:spacing w:val="-2"/>
              </w:rPr>
              <w:t xml:space="preserve"> </w:t>
            </w:r>
            <w:r>
              <w:t>and Kruger to partner with city staff to find top 10 and interviews.</w:t>
            </w:r>
          </w:p>
        </w:tc>
      </w:tr>
      <w:tr w:rsidR="00170642" w14:paraId="12008CE6" w14:textId="77777777">
        <w:trPr>
          <w:trHeight w:val="285"/>
        </w:trPr>
        <w:tc>
          <w:tcPr>
            <w:tcW w:w="798" w:type="dxa"/>
            <w:tcBorders>
              <w:top w:val="single" w:sz="4" w:space="0" w:color="767070"/>
            </w:tcBorders>
          </w:tcPr>
          <w:p w14:paraId="6D81B505" w14:textId="77777777" w:rsidR="00170642" w:rsidRDefault="000776E5">
            <w:pPr>
              <w:pStyle w:val="TableParagraph"/>
              <w:spacing w:line="266" w:lineRule="exact"/>
              <w:ind w:left="105"/>
            </w:pPr>
            <w:r>
              <w:rPr>
                <w:spacing w:val="-5"/>
              </w:rPr>
              <w:t>7.</w:t>
            </w:r>
          </w:p>
        </w:tc>
        <w:tc>
          <w:tcPr>
            <w:tcW w:w="2596" w:type="dxa"/>
            <w:tcBorders>
              <w:top w:val="single" w:sz="4" w:space="0" w:color="767070"/>
            </w:tcBorders>
          </w:tcPr>
          <w:p w14:paraId="240A788E" w14:textId="77777777" w:rsidR="00170642" w:rsidRDefault="000776E5">
            <w:pPr>
              <w:pStyle w:val="TableParagraph"/>
              <w:spacing w:line="266" w:lineRule="exact"/>
              <w:ind w:left="301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BUSINESS:</w:t>
            </w:r>
          </w:p>
        </w:tc>
        <w:tc>
          <w:tcPr>
            <w:tcW w:w="7494" w:type="dxa"/>
            <w:tcBorders>
              <w:top w:val="single" w:sz="4" w:space="0" w:color="767070"/>
            </w:tcBorders>
          </w:tcPr>
          <w:p w14:paraId="40BF9D41" w14:textId="77777777" w:rsidR="00170642" w:rsidRDefault="001706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0642" w14:paraId="305E59B0" w14:textId="77777777">
        <w:trPr>
          <w:trHeight w:val="537"/>
        </w:trPr>
        <w:tc>
          <w:tcPr>
            <w:tcW w:w="798" w:type="dxa"/>
          </w:tcPr>
          <w:p w14:paraId="3A2A1591" w14:textId="77777777" w:rsidR="00170642" w:rsidRDefault="000776E5">
            <w:pPr>
              <w:pStyle w:val="TableParagraph"/>
              <w:ind w:right="308"/>
              <w:jc w:val="right"/>
              <w:rPr>
                <w:i/>
              </w:rPr>
            </w:pPr>
            <w:r>
              <w:rPr>
                <w:i/>
                <w:spacing w:val="-5"/>
              </w:rPr>
              <w:t>A.</w:t>
            </w:r>
          </w:p>
        </w:tc>
        <w:tc>
          <w:tcPr>
            <w:tcW w:w="2596" w:type="dxa"/>
          </w:tcPr>
          <w:p w14:paraId="7B8A367C" w14:textId="77777777" w:rsidR="00170642" w:rsidRDefault="000776E5">
            <w:pPr>
              <w:pStyle w:val="TableParagraph"/>
              <w:ind w:right="105"/>
              <w:jc w:val="right"/>
            </w:pPr>
            <w:r>
              <w:rPr>
                <w:spacing w:val="-2"/>
              </w:rPr>
              <w:t>Variance</w:t>
            </w:r>
          </w:p>
        </w:tc>
        <w:tc>
          <w:tcPr>
            <w:tcW w:w="7494" w:type="dxa"/>
          </w:tcPr>
          <w:p w14:paraId="005938F3" w14:textId="77777777" w:rsidR="00170642" w:rsidRDefault="000776E5">
            <w:pPr>
              <w:pStyle w:val="TableParagraph"/>
              <w:ind w:left="107"/>
            </w:pPr>
            <w:r>
              <w:t>Motion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Kruger,</w:t>
            </w:r>
            <w:r>
              <w:rPr>
                <w:spacing w:val="-4"/>
              </w:rPr>
              <w:t xml:space="preserve"> </w:t>
            </w:r>
            <w:r>
              <w:t>seconded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Caldwell,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7"/>
              </w:rPr>
              <w:t xml:space="preserve"> </w:t>
            </w:r>
            <w:r>
              <w:t>unanimously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approve</w:t>
            </w:r>
          </w:p>
          <w:p w14:paraId="79EA662A" w14:textId="77777777" w:rsidR="00170642" w:rsidRDefault="000776E5">
            <w:pPr>
              <w:pStyle w:val="TableParagraph"/>
              <w:spacing w:line="240" w:lineRule="auto"/>
              <w:ind w:left="107"/>
            </w:pPr>
            <w:r>
              <w:t>variance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accessory</w:t>
            </w:r>
            <w:r>
              <w:rPr>
                <w:spacing w:val="-2"/>
              </w:rPr>
              <w:t xml:space="preserve"> </w:t>
            </w:r>
            <w:r>
              <w:t>buildings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23966</w:t>
            </w:r>
            <w:r>
              <w:rPr>
                <w:spacing w:val="-4"/>
              </w:rPr>
              <w:t xml:space="preserve"> </w:t>
            </w:r>
            <w:r>
              <w:t>Iona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Ave.</w:t>
            </w:r>
          </w:p>
        </w:tc>
      </w:tr>
      <w:tr w:rsidR="00170642" w14:paraId="046FBED2" w14:textId="77777777">
        <w:trPr>
          <w:trHeight w:val="535"/>
        </w:trPr>
        <w:tc>
          <w:tcPr>
            <w:tcW w:w="798" w:type="dxa"/>
          </w:tcPr>
          <w:p w14:paraId="2EA3838A" w14:textId="77777777" w:rsidR="00170642" w:rsidRDefault="000776E5">
            <w:pPr>
              <w:pStyle w:val="TableParagraph"/>
              <w:ind w:right="315"/>
              <w:jc w:val="right"/>
              <w:rPr>
                <w:i/>
              </w:rPr>
            </w:pPr>
            <w:r>
              <w:rPr>
                <w:i/>
                <w:spacing w:val="-5"/>
              </w:rPr>
              <w:t>B.</w:t>
            </w:r>
          </w:p>
        </w:tc>
        <w:tc>
          <w:tcPr>
            <w:tcW w:w="2596" w:type="dxa"/>
          </w:tcPr>
          <w:p w14:paraId="51FA0D5D" w14:textId="77777777" w:rsidR="00170642" w:rsidRDefault="000776E5">
            <w:pPr>
              <w:pStyle w:val="TableParagraph"/>
              <w:ind w:right="103"/>
              <w:jc w:val="right"/>
            </w:pPr>
            <w:r>
              <w:t>Resolution</w:t>
            </w:r>
            <w:r>
              <w:rPr>
                <w:spacing w:val="-13"/>
              </w:rPr>
              <w:t xml:space="preserve"> </w:t>
            </w:r>
            <w:r>
              <w:t>2025-</w:t>
            </w:r>
            <w:r>
              <w:rPr>
                <w:spacing w:val="-5"/>
              </w:rPr>
              <w:t>18</w:t>
            </w:r>
          </w:p>
        </w:tc>
        <w:tc>
          <w:tcPr>
            <w:tcW w:w="7494" w:type="dxa"/>
          </w:tcPr>
          <w:p w14:paraId="00DF8686" w14:textId="77777777" w:rsidR="00170642" w:rsidRDefault="000776E5">
            <w:pPr>
              <w:pStyle w:val="TableParagraph"/>
              <w:spacing w:line="248" w:lineRule="exact"/>
              <w:ind w:left="107"/>
            </w:pPr>
            <w:r>
              <w:t>Motion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Kruger,</w:t>
            </w:r>
            <w:r>
              <w:rPr>
                <w:spacing w:val="-3"/>
              </w:rPr>
              <w:t xml:space="preserve"> </w:t>
            </w:r>
            <w:r>
              <w:t>seconded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Nusbaum,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6"/>
              </w:rPr>
              <w:t xml:space="preserve"> </w:t>
            </w:r>
            <w:r>
              <w:t>unanimously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approve</w:t>
            </w:r>
          </w:p>
          <w:p w14:paraId="1A387F13" w14:textId="77777777" w:rsidR="00170642" w:rsidRDefault="000776E5">
            <w:pPr>
              <w:pStyle w:val="TableParagraph"/>
              <w:spacing w:line="267" w:lineRule="exact"/>
              <w:ind w:left="107"/>
            </w:pP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schedule.</w:t>
            </w:r>
          </w:p>
        </w:tc>
      </w:tr>
      <w:tr w:rsidR="00170642" w14:paraId="4558BC9E" w14:textId="77777777">
        <w:trPr>
          <w:trHeight w:val="537"/>
        </w:trPr>
        <w:tc>
          <w:tcPr>
            <w:tcW w:w="798" w:type="dxa"/>
          </w:tcPr>
          <w:p w14:paraId="4DF81EC5" w14:textId="77777777" w:rsidR="00170642" w:rsidRDefault="000776E5">
            <w:pPr>
              <w:pStyle w:val="TableParagraph"/>
              <w:ind w:right="320"/>
              <w:jc w:val="right"/>
              <w:rPr>
                <w:i/>
              </w:rPr>
            </w:pPr>
            <w:r>
              <w:rPr>
                <w:i/>
                <w:spacing w:val="-5"/>
              </w:rPr>
              <w:t>C.</w:t>
            </w:r>
          </w:p>
        </w:tc>
        <w:tc>
          <w:tcPr>
            <w:tcW w:w="2596" w:type="dxa"/>
          </w:tcPr>
          <w:p w14:paraId="42C14EA9" w14:textId="77777777" w:rsidR="00170642" w:rsidRDefault="000776E5">
            <w:pPr>
              <w:pStyle w:val="TableParagraph"/>
              <w:ind w:right="104"/>
              <w:jc w:val="right"/>
            </w:pPr>
            <w:r>
              <w:rPr>
                <w:spacing w:val="-2"/>
              </w:rPr>
              <w:t>Website</w:t>
            </w:r>
          </w:p>
        </w:tc>
        <w:tc>
          <w:tcPr>
            <w:tcW w:w="7494" w:type="dxa"/>
          </w:tcPr>
          <w:p w14:paraId="0CF37886" w14:textId="77777777" w:rsidR="00170642" w:rsidRDefault="000776E5">
            <w:pPr>
              <w:pStyle w:val="TableParagraph"/>
              <w:ind w:left="107"/>
            </w:pPr>
            <w:r>
              <w:t>Motion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Caldwell,</w:t>
            </w:r>
            <w:r>
              <w:rPr>
                <w:spacing w:val="-5"/>
              </w:rPr>
              <w:t xml:space="preserve"> </w:t>
            </w:r>
            <w:r>
              <w:t>seconded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Nusbaum,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unanimously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go</w:t>
            </w:r>
          </w:p>
          <w:p w14:paraId="736358F6" w14:textId="77777777" w:rsidR="00170642" w:rsidRDefault="000776E5">
            <w:pPr>
              <w:pStyle w:val="TableParagraph"/>
              <w:spacing w:line="240" w:lineRule="auto"/>
              <w:ind w:left="107"/>
            </w:pPr>
            <w:r>
              <w:t>with</w:t>
            </w:r>
            <w:r>
              <w:rPr>
                <w:spacing w:val="-4"/>
              </w:rPr>
              <w:t xml:space="preserve"> </w:t>
            </w:r>
            <w:r>
              <w:t>Municipal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carrier.</w:t>
            </w:r>
          </w:p>
        </w:tc>
      </w:tr>
      <w:tr w:rsidR="00170642" w14:paraId="6947B649" w14:textId="77777777">
        <w:trPr>
          <w:trHeight w:val="1857"/>
        </w:trPr>
        <w:tc>
          <w:tcPr>
            <w:tcW w:w="798" w:type="dxa"/>
          </w:tcPr>
          <w:p w14:paraId="7848DEEC" w14:textId="77777777" w:rsidR="00170642" w:rsidRDefault="000776E5">
            <w:pPr>
              <w:pStyle w:val="TableParagraph"/>
              <w:ind w:right="298"/>
              <w:jc w:val="right"/>
              <w:rPr>
                <w:i/>
              </w:rPr>
            </w:pPr>
            <w:r>
              <w:rPr>
                <w:i/>
                <w:spacing w:val="-5"/>
              </w:rPr>
              <w:lastRenderedPageBreak/>
              <w:t>D.</w:t>
            </w:r>
          </w:p>
        </w:tc>
        <w:tc>
          <w:tcPr>
            <w:tcW w:w="2596" w:type="dxa"/>
          </w:tcPr>
          <w:p w14:paraId="1E9D08A9" w14:textId="77777777" w:rsidR="00170642" w:rsidRDefault="000776E5">
            <w:pPr>
              <w:pStyle w:val="TableParagraph"/>
              <w:ind w:right="106"/>
              <w:jc w:val="right"/>
            </w:pPr>
            <w:r>
              <w:rPr>
                <w:spacing w:val="-2"/>
              </w:rPr>
              <w:t>Sheriff</w:t>
            </w:r>
          </w:p>
        </w:tc>
        <w:tc>
          <w:tcPr>
            <w:tcW w:w="7494" w:type="dxa"/>
          </w:tcPr>
          <w:p w14:paraId="0961F7DE" w14:textId="77777777" w:rsidR="00170642" w:rsidRDefault="000776E5">
            <w:pPr>
              <w:pStyle w:val="TableParagraph"/>
              <w:ind w:left="107"/>
            </w:pPr>
            <w:r>
              <w:t>Sheriff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expires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year,</w:t>
            </w:r>
            <w:r>
              <w:rPr>
                <w:spacing w:val="-5"/>
              </w:rPr>
              <w:t xml:space="preserve"> </w:t>
            </w:r>
            <w:r>
              <w:t>starting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they</w:t>
            </w:r>
          </w:p>
          <w:p w14:paraId="0E6EA32B" w14:textId="77777777" w:rsidR="00170642" w:rsidRDefault="000776E5">
            <w:pPr>
              <w:pStyle w:val="TableParagraph"/>
              <w:spacing w:line="240" w:lineRule="auto"/>
              <w:ind w:left="107" w:right="112"/>
            </w:pPr>
            <w:r>
              <w:t>need 6 months’ notice for any changes to contract.</w:t>
            </w:r>
            <w:r>
              <w:rPr>
                <w:spacing w:val="40"/>
              </w:rPr>
              <w:t xml:space="preserve"> </w:t>
            </w:r>
            <w:r>
              <w:t>Discussion between council on frustrations and concerns.</w:t>
            </w:r>
            <w:r>
              <w:rPr>
                <w:spacing w:val="40"/>
              </w:rPr>
              <w:t xml:space="preserve"> </w:t>
            </w:r>
            <w:r>
              <w:t>Decision to first, have a meeting with Sheriff Thomas, Charlie, and Sara to discuss concerns and contract options before any decisions are made.</w:t>
            </w:r>
            <w:r>
              <w:rPr>
                <w:spacing w:val="40"/>
              </w:rPr>
              <w:t xml:space="preserve"> </w:t>
            </w:r>
            <w:r>
              <w:t>Caldwell and Nusbaum will be involved in the meeting, with Flaten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backup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Nusbaum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meeting.</w:t>
            </w:r>
            <w:r>
              <w:rPr>
                <w:spacing w:val="40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14:paraId="45765FD8" w14:textId="77777777" w:rsidR="00170642" w:rsidRDefault="000776E5">
            <w:pPr>
              <w:pStyle w:val="TableParagraph"/>
              <w:spacing w:before="1" w:line="245" w:lineRule="exact"/>
              <w:ind w:left="107"/>
            </w:pPr>
            <w:r>
              <w:t>scheduling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forum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resident</w:t>
            </w:r>
            <w:r>
              <w:rPr>
                <w:spacing w:val="-3"/>
              </w:rPr>
              <w:t xml:space="preserve"> </w:t>
            </w:r>
            <w:r>
              <w:t>input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policing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Morristown.</w:t>
            </w:r>
          </w:p>
        </w:tc>
      </w:tr>
    </w:tbl>
    <w:p w14:paraId="7F290008" w14:textId="77777777" w:rsidR="00170642" w:rsidRDefault="00170642">
      <w:pPr>
        <w:pStyle w:val="TableParagraph"/>
        <w:spacing w:line="245" w:lineRule="exact"/>
        <w:sectPr w:rsidR="00170642">
          <w:type w:val="continuous"/>
          <w:pgSz w:w="12240" w:h="15840"/>
          <w:pgMar w:top="200" w:right="360" w:bottom="280" w:left="720" w:header="720" w:footer="720" w:gutter="0"/>
          <w:cols w:space="720"/>
        </w:sect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596"/>
        <w:gridCol w:w="7406"/>
      </w:tblGrid>
      <w:tr w:rsidR="00170642" w14:paraId="5039D904" w14:textId="77777777">
        <w:trPr>
          <w:trHeight w:val="782"/>
        </w:trPr>
        <w:tc>
          <w:tcPr>
            <w:tcW w:w="744" w:type="dxa"/>
          </w:tcPr>
          <w:p w14:paraId="62F33A3A" w14:textId="77777777" w:rsidR="00170642" w:rsidRDefault="000776E5">
            <w:pPr>
              <w:pStyle w:val="TableParagraph"/>
              <w:spacing w:line="225" w:lineRule="exact"/>
              <w:ind w:right="329"/>
              <w:jc w:val="right"/>
              <w:rPr>
                <w:i/>
              </w:rPr>
            </w:pPr>
            <w:r>
              <w:rPr>
                <w:i/>
                <w:spacing w:val="-5"/>
              </w:rPr>
              <w:t>E.</w:t>
            </w:r>
          </w:p>
        </w:tc>
        <w:tc>
          <w:tcPr>
            <w:tcW w:w="2596" w:type="dxa"/>
          </w:tcPr>
          <w:p w14:paraId="280D9EB6" w14:textId="77777777" w:rsidR="00170642" w:rsidRDefault="000776E5">
            <w:pPr>
              <w:pStyle w:val="TableParagraph"/>
              <w:spacing w:line="225" w:lineRule="exact"/>
              <w:ind w:right="106"/>
              <w:jc w:val="right"/>
            </w:pPr>
            <w:r>
              <w:t>One-Site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Study</w:t>
            </w:r>
          </w:p>
        </w:tc>
        <w:tc>
          <w:tcPr>
            <w:tcW w:w="7406" w:type="dxa"/>
          </w:tcPr>
          <w:p w14:paraId="2D8E6537" w14:textId="77777777" w:rsidR="00170642" w:rsidRDefault="000776E5">
            <w:pPr>
              <w:pStyle w:val="TableParagraph"/>
              <w:spacing w:line="225" w:lineRule="exact"/>
              <w:ind w:left="105"/>
            </w:pPr>
            <w:r>
              <w:t>Clerk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Administrator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called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district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One-</w:t>
            </w:r>
          </w:p>
          <w:p w14:paraId="4ACDB231" w14:textId="77777777" w:rsidR="00170642" w:rsidRDefault="000776E5">
            <w:pPr>
              <w:pStyle w:val="TableParagraph"/>
              <w:spacing w:line="240" w:lineRule="auto"/>
              <w:ind w:left="105"/>
            </w:pPr>
            <w:r>
              <w:t>Site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denied.</w:t>
            </w:r>
            <w:r>
              <w:rPr>
                <w:spacing w:val="40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sent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superintendent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 response was received.</w:t>
            </w:r>
          </w:p>
        </w:tc>
      </w:tr>
      <w:tr w:rsidR="00170642" w14:paraId="27B5961C" w14:textId="77777777">
        <w:trPr>
          <w:trHeight w:val="1341"/>
        </w:trPr>
        <w:tc>
          <w:tcPr>
            <w:tcW w:w="744" w:type="dxa"/>
          </w:tcPr>
          <w:p w14:paraId="564758C6" w14:textId="77777777" w:rsidR="00170642" w:rsidRDefault="000776E5">
            <w:pPr>
              <w:pStyle w:val="TableParagraph"/>
              <w:ind w:right="337"/>
              <w:jc w:val="right"/>
              <w:rPr>
                <w:i/>
              </w:rPr>
            </w:pPr>
            <w:r>
              <w:rPr>
                <w:i/>
                <w:spacing w:val="-5"/>
              </w:rPr>
              <w:t>F.</w:t>
            </w:r>
          </w:p>
        </w:tc>
        <w:tc>
          <w:tcPr>
            <w:tcW w:w="2596" w:type="dxa"/>
          </w:tcPr>
          <w:p w14:paraId="0A259A78" w14:textId="77777777" w:rsidR="00170642" w:rsidRDefault="000776E5">
            <w:pPr>
              <w:pStyle w:val="TableParagraph"/>
              <w:ind w:right="108"/>
              <w:jc w:val="right"/>
            </w:pPr>
            <w:r>
              <w:t>Chip</w:t>
            </w:r>
            <w:r>
              <w:rPr>
                <w:spacing w:val="-4"/>
              </w:rPr>
              <w:t xml:space="preserve"> Seal</w:t>
            </w:r>
          </w:p>
        </w:tc>
        <w:tc>
          <w:tcPr>
            <w:tcW w:w="7406" w:type="dxa"/>
          </w:tcPr>
          <w:p w14:paraId="5FA3AEB4" w14:textId="77777777" w:rsidR="00170642" w:rsidRDefault="000776E5">
            <w:pPr>
              <w:pStyle w:val="TableParagraph"/>
              <w:spacing w:line="248" w:lineRule="exact"/>
              <w:ind w:left="105"/>
            </w:pPr>
            <w:r>
              <w:t>Council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map</w:t>
            </w:r>
            <w:r>
              <w:rPr>
                <w:spacing w:val="-4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driving</w:t>
            </w:r>
            <w:r>
              <w:rPr>
                <w:spacing w:val="-4"/>
              </w:rPr>
              <w:t xml:space="preserve"> </w:t>
            </w:r>
            <w:r>
              <w:t>streets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they</w:t>
            </w:r>
          </w:p>
          <w:p w14:paraId="257229AD" w14:textId="77777777" w:rsidR="00170642" w:rsidRDefault="000776E5">
            <w:pPr>
              <w:pStyle w:val="TableParagraph"/>
              <w:spacing w:line="240" w:lineRule="auto"/>
              <w:ind w:left="105"/>
            </w:pPr>
            <w:r>
              <w:t>agree with street maintenance that is needed and come up with a plan.</w:t>
            </w:r>
            <w:r>
              <w:rPr>
                <w:spacing w:val="40"/>
              </w:rPr>
              <w:t xml:space="preserve"> </w:t>
            </w:r>
            <w:r>
              <w:t>In the meantime, two bids were submitted for chip seal for the 2022 street project. Motion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Nusbaum,</w:t>
            </w:r>
            <w:r>
              <w:rPr>
                <w:spacing w:val="-5"/>
              </w:rPr>
              <w:t xml:space="preserve"> </w:t>
            </w:r>
            <w:r>
              <w:t>seconded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Kruger,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6"/>
              </w:rPr>
              <w:t xml:space="preserve"> </w:t>
            </w:r>
            <w:r>
              <w:t>unanimously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accept</w:t>
            </w:r>
            <w:r>
              <w:rPr>
                <w:spacing w:val="-5"/>
              </w:rPr>
              <w:t xml:space="preserve"> </w:t>
            </w:r>
            <w:r>
              <w:t>the Person bid for the 2022 Street Project Chip Seal.</w:t>
            </w:r>
          </w:p>
        </w:tc>
      </w:tr>
      <w:tr w:rsidR="00170642" w14:paraId="677C4BC7" w14:textId="77777777">
        <w:trPr>
          <w:trHeight w:val="806"/>
        </w:trPr>
        <w:tc>
          <w:tcPr>
            <w:tcW w:w="744" w:type="dxa"/>
          </w:tcPr>
          <w:p w14:paraId="7C4C75DA" w14:textId="77777777" w:rsidR="00170642" w:rsidRDefault="000776E5">
            <w:pPr>
              <w:pStyle w:val="TableParagraph"/>
              <w:ind w:right="297"/>
              <w:jc w:val="right"/>
              <w:rPr>
                <w:i/>
              </w:rPr>
            </w:pPr>
            <w:r>
              <w:rPr>
                <w:i/>
                <w:spacing w:val="-5"/>
              </w:rPr>
              <w:t>G.</w:t>
            </w:r>
          </w:p>
        </w:tc>
        <w:tc>
          <w:tcPr>
            <w:tcW w:w="2596" w:type="dxa"/>
          </w:tcPr>
          <w:p w14:paraId="1C52298E" w14:textId="77777777" w:rsidR="00170642" w:rsidRDefault="000776E5">
            <w:pPr>
              <w:pStyle w:val="TableParagraph"/>
              <w:ind w:right="105"/>
              <w:jc w:val="right"/>
            </w:pPr>
            <w:r>
              <w:t>Sewer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  <w:tc>
          <w:tcPr>
            <w:tcW w:w="7406" w:type="dxa"/>
          </w:tcPr>
          <w:p w14:paraId="1710DBB8" w14:textId="77777777" w:rsidR="00170642" w:rsidRDefault="000776E5">
            <w:pPr>
              <w:pStyle w:val="TableParagraph"/>
              <w:ind w:left="105"/>
            </w:pPr>
            <w:r>
              <w:t>Discussion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Sewer</w:t>
            </w:r>
            <w:r>
              <w:rPr>
                <w:spacing w:val="-3"/>
              </w:rPr>
              <w:t xml:space="preserve"> </w:t>
            </w:r>
            <w:r>
              <w:t>Repair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Motion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Kruger,</w:t>
            </w:r>
            <w:r>
              <w:rPr>
                <w:spacing w:val="-4"/>
              </w:rPr>
              <w:t xml:space="preserve"> </w:t>
            </w:r>
            <w:r>
              <w:t>seconded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Caldwell,</w:t>
            </w:r>
          </w:p>
          <w:p w14:paraId="7CC9DEFB" w14:textId="77777777" w:rsidR="00170642" w:rsidRDefault="000776E5">
            <w:pPr>
              <w:pStyle w:val="TableParagraph"/>
              <w:spacing w:line="240" w:lineRule="auto"/>
              <w:ind w:left="10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unanimously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Dahle’s</w:t>
            </w:r>
            <w:r>
              <w:rPr>
                <w:spacing w:val="-2"/>
              </w:rPr>
              <w:t xml:space="preserve"> </w:t>
            </w:r>
            <w:r>
              <w:t>fix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problem,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after Wencl’s for the amount.</w:t>
            </w:r>
          </w:p>
        </w:tc>
      </w:tr>
      <w:tr w:rsidR="00170642" w14:paraId="459F6132" w14:textId="77777777">
        <w:trPr>
          <w:trHeight w:val="1346"/>
        </w:trPr>
        <w:tc>
          <w:tcPr>
            <w:tcW w:w="744" w:type="dxa"/>
          </w:tcPr>
          <w:p w14:paraId="2673F03B" w14:textId="77777777" w:rsidR="00170642" w:rsidRDefault="000776E5">
            <w:pPr>
              <w:pStyle w:val="TableParagraph"/>
              <w:ind w:right="301"/>
              <w:jc w:val="right"/>
              <w:rPr>
                <w:i/>
              </w:rPr>
            </w:pPr>
            <w:r>
              <w:rPr>
                <w:i/>
                <w:spacing w:val="-5"/>
              </w:rPr>
              <w:t>H.</w:t>
            </w:r>
          </w:p>
        </w:tc>
        <w:tc>
          <w:tcPr>
            <w:tcW w:w="2596" w:type="dxa"/>
          </w:tcPr>
          <w:p w14:paraId="48D3C03B" w14:textId="77777777" w:rsidR="00170642" w:rsidRDefault="000776E5">
            <w:pPr>
              <w:pStyle w:val="TableParagraph"/>
              <w:ind w:right="106"/>
              <w:jc w:val="right"/>
            </w:pPr>
            <w:r>
              <w:rPr>
                <w:spacing w:val="-2"/>
              </w:rPr>
              <w:t>Parade</w:t>
            </w:r>
          </w:p>
        </w:tc>
        <w:tc>
          <w:tcPr>
            <w:tcW w:w="7406" w:type="dxa"/>
          </w:tcPr>
          <w:p w14:paraId="7E826521" w14:textId="77777777" w:rsidR="00170642" w:rsidRDefault="000776E5">
            <w:pPr>
              <w:pStyle w:val="TableParagraph"/>
              <w:ind w:left="105"/>
              <w:jc w:val="both"/>
            </w:pPr>
            <w:r>
              <w:t>Conversation</w:t>
            </w:r>
            <w:r>
              <w:rPr>
                <w:spacing w:val="-5"/>
              </w:rPr>
              <w:t xml:space="preserve"> </w:t>
            </w:r>
            <w:r>
              <w:t>regarding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parade</w:t>
            </w:r>
            <w:r>
              <w:rPr>
                <w:spacing w:val="-6"/>
              </w:rPr>
              <w:t xml:space="preserve"> </w:t>
            </w:r>
            <w:r>
              <w:t>route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citizens.</w:t>
            </w:r>
            <w:r>
              <w:rPr>
                <w:spacing w:val="4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best</w:t>
            </w:r>
          </w:p>
          <w:p w14:paraId="6B6EB10D" w14:textId="77777777" w:rsidR="00170642" w:rsidRDefault="000776E5">
            <w:pPr>
              <w:pStyle w:val="TableParagraph"/>
              <w:spacing w:line="240" w:lineRule="auto"/>
              <w:ind w:left="105" w:right="189"/>
              <w:jc w:val="both"/>
            </w:pPr>
            <w:r>
              <w:t>route.</w:t>
            </w:r>
            <w:r>
              <w:rPr>
                <w:spacing w:val="40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brought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tomorrow</w:t>
            </w:r>
            <w:r>
              <w:rPr>
                <w:spacing w:val="-1"/>
              </w:rPr>
              <w:t xml:space="preserve"> </w:t>
            </w:r>
            <w:r>
              <w:t>night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pm.</w:t>
            </w:r>
            <w:r>
              <w:rPr>
                <w:spacing w:val="40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on roping off newly seeded properties.</w:t>
            </w:r>
            <w:r>
              <w:rPr>
                <w:spacing w:val="40"/>
              </w:rPr>
              <w:t xml:space="preserve"> </w:t>
            </w:r>
            <w:r>
              <w:t>Motion by Kruger, seconded by Nusbaum, and carried unanimously to propose changes to parade route at meeting</w:t>
            </w:r>
          </w:p>
          <w:p w14:paraId="108B288D" w14:textId="77777777" w:rsidR="00170642" w:rsidRDefault="000776E5">
            <w:pPr>
              <w:pStyle w:val="TableParagraph"/>
              <w:tabs>
                <w:tab w:val="left" w:pos="7493"/>
              </w:tabs>
              <w:spacing w:line="267" w:lineRule="exact"/>
              <w:ind w:left="-3396" w:right="-101"/>
            </w:pPr>
            <w:r>
              <w:rPr>
                <w:spacing w:val="77"/>
                <w:w w:val="150"/>
                <w:u w:val="single"/>
              </w:rPr>
              <w:t xml:space="preserve">                       </w:t>
            </w:r>
            <w:r>
              <w:rPr>
                <w:spacing w:val="-2"/>
                <w:u w:val="single"/>
              </w:rPr>
              <w:t>tomorrow.</w:t>
            </w:r>
            <w:r>
              <w:rPr>
                <w:u w:val="single"/>
              </w:rPr>
              <w:tab/>
            </w:r>
          </w:p>
        </w:tc>
      </w:tr>
      <w:tr w:rsidR="00170642" w14:paraId="4421AF43" w14:textId="77777777">
        <w:trPr>
          <w:trHeight w:val="273"/>
        </w:trPr>
        <w:tc>
          <w:tcPr>
            <w:tcW w:w="744" w:type="dxa"/>
          </w:tcPr>
          <w:p w14:paraId="0E6088F1" w14:textId="77777777" w:rsidR="00170642" w:rsidRDefault="000776E5">
            <w:pPr>
              <w:pStyle w:val="TableParagraph"/>
              <w:spacing w:line="253" w:lineRule="exact"/>
              <w:ind w:left="50"/>
              <w:rPr>
                <w:i/>
              </w:rPr>
            </w:pPr>
            <w:r>
              <w:rPr>
                <w:spacing w:val="-5"/>
              </w:rPr>
              <w:t>8</w:t>
            </w:r>
            <w:r>
              <w:rPr>
                <w:i/>
                <w:spacing w:val="-5"/>
              </w:rPr>
              <w:t>.</w:t>
            </w:r>
          </w:p>
        </w:tc>
        <w:tc>
          <w:tcPr>
            <w:tcW w:w="10002" w:type="dxa"/>
            <w:gridSpan w:val="2"/>
          </w:tcPr>
          <w:p w14:paraId="28724DDC" w14:textId="77777777" w:rsidR="00170642" w:rsidRDefault="000776E5">
            <w:pPr>
              <w:pStyle w:val="TableParagraph"/>
              <w:spacing w:line="253" w:lineRule="exact"/>
              <w:ind w:left="299"/>
              <w:rPr>
                <w:b/>
              </w:rPr>
            </w:pPr>
            <w:r>
              <w:rPr>
                <w:b/>
              </w:rPr>
              <w:t>CORRESPONDENCE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ANNOUNCEMENTS:</w:t>
            </w:r>
          </w:p>
        </w:tc>
      </w:tr>
      <w:tr w:rsidR="00170642" w14:paraId="4A7BF4DE" w14:textId="77777777">
        <w:trPr>
          <w:trHeight w:val="537"/>
        </w:trPr>
        <w:tc>
          <w:tcPr>
            <w:tcW w:w="744" w:type="dxa"/>
          </w:tcPr>
          <w:p w14:paraId="5B4D7BF9" w14:textId="77777777" w:rsidR="00170642" w:rsidRDefault="000776E5">
            <w:pPr>
              <w:pStyle w:val="TableParagraph"/>
              <w:ind w:right="309"/>
              <w:jc w:val="right"/>
              <w:rPr>
                <w:i/>
              </w:rPr>
            </w:pPr>
            <w:r>
              <w:rPr>
                <w:i/>
                <w:spacing w:val="-5"/>
              </w:rPr>
              <w:t>A.</w:t>
            </w:r>
          </w:p>
        </w:tc>
        <w:tc>
          <w:tcPr>
            <w:tcW w:w="2596" w:type="dxa"/>
          </w:tcPr>
          <w:p w14:paraId="4699E91B" w14:textId="77777777" w:rsidR="00170642" w:rsidRDefault="000776E5">
            <w:pPr>
              <w:pStyle w:val="TableParagraph"/>
              <w:ind w:right="104"/>
              <w:jc w:val="right"/>
            </w:pPr>
            <w:r>
              <w:t>Thank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you</w:t>
            </w:r>
          </w:p>
        </w:tc>
        <w:tc>
          <w:tcPr>
            <w:tcW w:w="7406" w:type="dxa"/>
          </w:tcPr>
          <w:p w14:paraId="19908EFF" w14:textId="77777777" w:rsidR="00170642" w:rsidRDefault="000776E5">
            <w:pPr>
              <w:pStyle w:val="TableParagraph"/>
              <w:ind w:left="105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big</w:t>
            </w:r>
            <w:r>
              <w:rPr>
                <w:spacing w:val="-4"/>
              </w:rPr>
              <w:t xml:space="preserve"> </w:t>
            </w:r>
            <w:r>
              <w:t>thank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volunteered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 help</w:t>
            </w:r>
            <w:r>
              <w:rPr>
                <w:spacing w:val="-4"/>
              </w:rPr>
              <w:t xml:space="preserve"> </w:t>
            </w:r>
            <w:r>
              <w:t>clean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park</w:t>
            </w:r>
          </w:p>
          <w:p w14:paraId="59CA8C79" w14:textId="77777777" w:rsidR="00170642" w:rsidRDefault="000776E5">
            <w:pPr>
              <w:pStyle w:val="TableParagraph"/>
              <w:spacing w:line="240" w:lineRule="auto"/>
              <w:ind w:left="105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Dam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wait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outcome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FEMA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grant.</w:t>
            </w:r>
          </w:p>
        </w:tc>
      </w:tr>
      <w:tr w:rsidR="00170642" w14:paraId="4E88FB6A" w14:textId="77777777">
        <w:trPr>
          <w:trHeight w:val="806"/>
        </w:trPr>
        <w:tc>
          <w:tcPr>
            <w:tcW w:w="744" w:type="dxa"/>
          </w:tcPr>
          <w:p w14:paraId="106DCC9B" w14:textId="77777777" w:rsidR="00170642" w:rsidRDefault="000776E5">
            <w:pPr>
              <w:pStyle w:val="TableParagraph"/>
              <w:ind w:left="50"/>
            </w:pPr>
            <w:r>
              <w:rPr>
                <w:spacing w:val="-5"/>
              </w:rPr>
              <w:t>9.</w:t>
            </w:r>
          </w:p>
        </w:tc>
        <w:tc>
          <w:tcPr>
            <w:tcW w:w="10002" w:type="dxa"/>
            <w:gridSpan w:val="2"/>
          </w:tcPr>
          <w:p w14:paraId="5F4F159F" w14:textId="77777777" w:rsidR="00170642" w:rsidRDefault="000776E5">
            <w:pPr>
              <w:pStyle w:val="TableParagraph"/>
              <w:ind w:left="299"/>
            </w:pPr>
            <w:r>
              <w:rPr>
                <w:b/>
              </w:rPr>
              <w:t>COUNCIL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DISCUSSION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CONCERNS:</w:t>
            </w:r>
            <w:r>
              <w:rPr>
                <w:b/>
                <w:spacing w:val="42"/>
              </w:rPr>
              <w:t xml:space="preserve"> </w:t>
            </w:r>
            <w:r>
              <w:t>Nusbaum</w:t>
            </w:r>
            <w:r>
              <w:rPr>
                <w:spacing w:val="-3"/>
              </w:rPr>
              <w:t xml:space="preserve"> </w:t>
            </w:r>
            <w:r>
              <w:t>asked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Centennial</w:t>
            </w:r>
            <w:r>
              <w:rPr>
                <w:spacing w:val="-4"/>
              </w:rPr>
              <w:t xml:space="preserve"> Park</w:t>
            </w:r>
          </w:p>
          <w:p w14:paraId="77FD6141" w14:textId="77777777" w:rsidR="00170642" w:rsidRDefault="000776E5">
            <w:pPr>
              <w:pStyle w:val="TableParagraph"/>
              <w:spacing w:line="240" w:lineRule="auto"/>
              <w:ind w:left="299"/>
            </w:pPr>
            <w:r>
              <w:t>Bathrooms.</w:t>
            </w:r>
            <w:r>
              <w:rPr>
                <w:spacing w:val="40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reported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done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Dam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mulch</w:t>
            </w:r>
            <w:r>
              <w:rPr>
                <w:spacing w:val="-2"/>
              </w:rPr>
              <w:t xml:space="preserve"> </w:t>
            </w:r>
            <w:r>
              <w:t>around</w:t>
            </w:r>
            <w:r>
              <w:rPr>
                <w:spacing w:val="-2"/>
              </w:rPr>
              <w:t xml:space="preserve"> </w:t>
            </w:r>
            <w:r>
              <w:t>the playground equipment.</w:t>
            </w:r>
          </w:p>
        </w:tc>
      </w:tr>
      <w:tr w:rsidR="00170642" w14:paraId="5BCB670B" w14:textId="77777777">
        <w:trPr>
          <w:trHeight w:val="537"/>
        </w:trPr>
        <w:tc>
          <w:tcPr>
            <w:tcW w:w="744" w:type="dxa"/>
          </w:tcPr>
          <w:p w14:paraId="7821F4A3" w14:textId="77777777" w:rsidR="00170642" w:rsidRDefault="000776E5">
            <w:pPr>
              <w:pStyle w:val="TableParagraph"/>
              <w:ind w:left="50"/>
            </w:pPr>
            <w:r>
              <w:rPr>
                <w:spacing w:val="-5"/>
              </w:rPr>
              <w:t>10.</w:t>
            </w:r>
          </w:p>
        </w:tc>
        <w:tc>
          <w:tcPr>
            <w:tcW w:w="2596" w:type="dxa"/>
          </w:tcPr>
          <w:p w14:paraId="49B2F6F8" w14:textId="77777777" w:rsidR="00170642" w:rsidRDefault="000776E5">
            <w:pPr>
              <w:pStyle w:val="TableParagraph"/>
              <w:ind w:left="299"/>
              <w:rPr>
                <w:b/>
              </w:rPr>
            </w:pPr>
            <w:r>
              <w:rPr>
                <w:b/>
                <w:spacing w:val="-2"/>
              </w:rPr>
              <w:t>ADJOURNMENT:</w:t>
            </w:r>
          </w:p>
        </w:tc>
        <w:tc>
          <w:tcPr>
            <w:tcW w:w="7406" w:type="dxa"/>
          </w:tcPr>
          <w:p w14:paraId="71B95558" w14:textId="77777777" w:rsidR="00170642" w:rsidRDefault="000776E5">
            <w:pPr>
              <w:pStyle w:val="TableParagraph"/>
              <w:ind w:left="105"/>
            </w:pPr>
            <w:r>
              <w:t>Motion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Nusbaum,</w:t>
            </w:r>
            <w:r>
              <w:rPr>
                <w:spacing w:val="-6"/>
              </w:rPr>
              <w:t xml:space="preserve"> </w:t>
            </w:r>
            <w:r>
              <w:t>seconded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Kruger,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7"/>
              </w:rPr>
              <w:t xml:space="preserve"> </w:t>
            </w:r>
            <w:r>
              <w:t>unanimously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adjourn</w:t>
            </w:r>
            <w:r>
              <w:rPr>
                <w:spacing w:val="-5"/>
              </w:rPr>
              <w:t xml:space="preserve"> at</w:t>
            </w:r>
          </w:p>
          <w:p w14:paraId="6E0BF538" w14:textId="77777777" w:rsidR="00170642" w:rsidRDefault="000776E5">
            <w:pPr>
              <w:pStyle w:val="TableParagraph"/>
              <w:spacing w:line="240" w:lineRule="auto"/>
              <w:ind w:left="105"/>
            </w:pPr>
            <w:r>
              <w:t>9:00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pm.</w:t>
            </w:r>
          </w:p>
        </w:tc>
      </w:tr>
      <w:tr w:rsidR="00170642" w14:paraId="069AAD95" w14:textId="77777777">
        <w:trPr>
          <w:trHeight w:val="244"/>
        </w:trPr>
        <w:tc>
          <w:tcPr>
            <w:tcW w:w="744" w:type="dxa"/>
          </w:tcPr>
          <w:p w14:paraId="253CFB06" w14:textId="77777777" w:rsidR="00170642" w:rsidRDefault="000776E5">
            <w:pPr>
              <w:pStyle w:val="TableParagraph"/>
              <w:spacing w:line="225" w:lineRule="exact"/>
              <w:ind w:left="50"/>
            </w:pPr>
            <w:r>
              <w:rPr>
                <w:spacing w:val="-5"/>
              </w:rPr>
              <w:t>11.</w:t>
            </w:r>
          </w:p>
        </w:tc>
        <w:tc>
          <w:tcPr>
            <w:tcW w:w="2596" w:type="dxa"/>
          </w:tcPr>
          <w:p w14:paraId="2F76C97B" w14:textId="77777777" w:rsidR="00170642" w:rsidRDefault="000776E5">
            <w:pPr>
              <w:pStyle w:val="TableParagraph"/>
              <w:spacing w:line="225" w:lineRule="exact"/>
              <w:ind w:left="299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MEETING:</w:t>
            </w:r>
          </w:p>
        </w:tc>
        <w:tc>
          <w:tcPr>
            <w:tcW w:w="7406" w:type="dxa"/>
          </w:tcPr>
          <w:p w14:paraId="7B1C4547" w14:textId="77777777" w:rsidR="00170642" w:rsidRDefault="000776E5">
            <w:pPr>
              <w:pStyle w:val="TableParagraph"/>
              <w:spacing w:line="225" w:lineRule="exact"/>
              <w:ind w:left="105"/>
            </w:pPr>
            <w:r>
              <w:t>Monday,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7:00 </w:t>
            </w:r>
            <w:r>
              <w:rPr>
                <w:spacing w:val="-4"/>
              </w:rPr>
              <w:t>p.m.</w:t>
            </w:r>
          </w:p>
        </w:tc>
      </w:tr>
    </w:tbl>
    <w:p w14:paraId="7701D91C" w14:textId="77777777" w:rsidR="000776E5" w:rsidRDefault="000776E5"/>
    <w:sectPr w:rsidR="000776E5">
      <w:type w:val="continuous"/>
      <w:pgSz w:w="12240" w:h="15840"/>
      <w:pgMar w:top="7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2"/>
    <w:rsid w:val="00017D93"/>
    <w:rsid w:val="000776E5"/>
    <w:rsid w:val="00170642"/>
    <w:rsid w:val="005A3600"/>
    <w:rsid w:val="007974D3"/>
    <w:rsid w:val="00C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3643"/>
  <w15:docId w15:val="{9EE8EC2F-763E-499E-B628-CC38C01D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Judd</dc:creator>
  <dc:description/>
  <cp:lastModifiedBy>City Clerk</cp:lastModifiedBy>
  <cp:revision>3</cp:revision>
  <cp:lastPrinted>2025-06-02T14:48:00Z</cp:lastPrinted>
  <dcterms:created xsi:type="dcterms:W3CDTF">2025-06-02T14:48:00Z</dcterms:created>
  <dcterms:modified xsi:type="dcterms:W3CDTF">2025-06-02T14:49:00Z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0x010100D9645E2E12904D4BAAF2502E86DD6222</vt:lpwstr>
  </property>
  <property fmtid="{D5CDD505-2E9C-101B-9397-08002B2CF9AE}" pid="3" name="Created">
    <vt:filetime>2025-05-19T00:00:00Z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2025-06-02T00:00:00Z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25.1.250</vt:lpwstr>
  </property>
  <property fmtid="{D5CDD505-2E9C-101B-9397-08002B2CF9AE}" pid="8" name="SourceModified">
    <vt:lpwstr>D:20250507180130</vt:lpwstr>
  </property>
</Properties>
</file>